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FA" w:rsidRDefault="000F69A2" w:rsidP="003C7F44">
      <w:pPr>
        <w:jc w:val="center"/>
        <w:rPr>
          <w:rFonts w:asciiTheme="minorHAnsi" w:hAnsiTheme="minorHAnsi"/>
          <w:b/>
          <w:bCs/>
          <w:sz w:val="28"/>
          <w:szCs w:val="28"/>
        </w:rPr>
      </w:pPr>
      <w:r w:rsidRPr="000F69A2">
        <w:rPr>
          <w:rFonts w:asciiTheme="minorHAnsi" w:hAnsiTheme="minorHAnsi"/>
          <w:b/>
          <w:bCs/>
          <w:sz w:val="28"/>
          <w:szCs w:val="28"/>
        </w:rPr>
        <w:t>Task Team on the GCOS Upper Air Network (GUAN)</w:t>
      </w:r>
    </w:p>
    <w:p w:rsidR="000F69A2" w:rsidRDefault="000F69A2" w:rsidP="00DE1CF9">
      <w:pPr>
        <w:rPr>
          <w:rFonts w:asciiTheme="minorHAnsi" w:hAnsiTheme="minorHAnsi"/>
          <w:b/>
          <w:bCs/>
          <w:sz w:val="24"/>
          <w:szCs w:val="24"/>
        </w:rPr>
      </w:pPr>
      <w:r w:rsidRPr="000F69A2">
        <w:rPr>
          <w:rFonts w:asciiTheme="minorHAnsi" w:hAnsiTheme="minorHAnsi"/>
          <w:b/>
          <w:bCs/>
          <w:sz w:val="24"/>
          <w:szCs w:val="24"/>
        </w:rPr>
        <w:t>Background</w:t>
      </w:r>
    </w:p>
    <w:p w:rsidR="000F69A2" w:rsidRDefault="000F69A2" w:rsidP="000F69A2">
      <w:pPr>
        <w:spacing w:after="0"/>
        <w:rPr>
          <w:rFonts w:asciiTheme="minorHAnsi" w:hAnsiTheme="minorHAnsi"/>
          <w:sz w:val="24"/>
          <w:szCs w:val="24"/>
        </w:rPr>
      </w:pPr>
      <w:bookmarkStart w:id="0" w:name="_GoBack"/>
      <w:r w:rsidRPr="000F69A2">
        <w:rPr>
          <w:rFonts w:asciiTheme="minorHAnsi" w:hAnsiTheme="minorHAnsi"/>
          <w:sz w:val="24"/>
          <w:szCs w:val="24"/>
        </w:rPr>
        <w:t>AOPC-22 (Exeter, UK, March 2017) agreed on the creation of a dedicated task-team to deliver progress upon a number of actions in the GCOS I</w:t>
      </w:r>
      <w:r w:rsidR="009E7369">
        <w:rPr>
          <w:rFonts w:asciiTheme="minorHAnsi" w:hAnsiTheme="minorHAnsi"/>
          <w:sz w:val="24"/>
          <w:szCs w:val="24"/>
        </w:rPr>
        <w:t>mplementation Plan (GCOS 200) related to</w:t>
      </w:r>
      <w:r w:rsidRPr="000F69A2">
        <w:rPr>
          <w:rFonts w:asciiTheme="minorHAnsi" w:hAnsiTheme="minorHAnsi"/>
          <w:sz w:val="24"/>
          <w:szCs w:val="24"/>
        </w:rPr>
        <w:t xml:space="preserve"> the </w:t>
      </w:r>
      <w:r w:rsidR="009E7369">
        <w:rPr>
          <w:rFonts w:asciiTheme="minorHAnsi" w:hAnsiTheme="minorHAnsi"/>
          <w:sz w:val="24"/>
          <w:szCs w:val="24"/>
        </w:rPr>
        <w:t xml:space="preserve">operation and monitoring of the </w:t>
      </w:r>
      <w:r w:rsidRPr="000F69A2">
        <w:rPr>
          <w:rFonts w:asciiTheme="minorHAnsi" w:hAnsiTheme="minorHAnsi"/>
          <w:sz w:val="24"/>
          <w:szCs w:val="24"/>
        </w:rPr>
        <w:t>GCOS Upper Air Network:</w:t>
      </w:r>
    </w:p>
    <w:p w:rsidR="000F69A2" w:rsidRDefault="000F69A2" w:rsidP="000F69A2">
      <w:pPr>
        <w:spacing w:after="0" w:line="240" w:lineRule="auto"/>
        <w:rPr>
          <w:rFonts w:asciiTheme="minorHAnsi" w:hAnsiTheme="minorHAnsi"/>
          <w:sz w:val="24"/>
          <w:szCs w:val="24"/>
        </w:rPr>
      </w:pPr>
      <w:r w:rsidRPr="000F69A2">
        <w:rPr>
          <w:rFonts w:asciiTheme="minorHAnsi" w:hAnsiTheme="minorHAnsi"/>
          <w:sz w:val="24"/>
          <w:szCs w:val="24"/>
        </w:rPr>
        <w:t>•</w:t>
      </w:r>
      <w:r w:rsidRPr="000F69A2">
        <w:rPr>
          <w:rFonts w:asciiTheme="minorHAnsi" w:hAnsiTheme="minorHAnsi"/>
          <w:sz w:val="24"/>
          <w:szCs w:val="24"/>
        </w:rPr>
        <w:tab/>
        <w:t xml:space="preserve">Reviewing the network requirements; </w:t>
      </w:r>
    </w:p>
    <w:p w:rsidR="000F69A2" w:rsidRPr="000F69A2" w:rsidRDefault="000F69A2" w:rsidP="000F69A2">
      <w:pPr>
        <w:spacing w:after="0" w:line="240" w:lineRule="auto"/>
        <w:rPr>
          <w:rFonts w:asciiTheme="minorHAnsi" w:hAnsiTheme="minorHAnsi"/>
          <w:sz w:val="24"/>
          <w:szCs w:val="24"/>
        </w:rPr>
      </w:pPr>
      <w:r w:rsidRPr="000F69A2">
        <w:rPr>
          <w:rFonts w:asciiTheme="minorHAnsi" w:hAnsiTheme="minorHAnsi"/>
          <w:sz w:val="24"/>
          <w:szCs w:val="24"/>
        </w:rPr>
        <w:t>•</w:t>
      </w:r>
      <w:r w:rsidRPr="000F69A2">
        <w:rPr>
          <w:rFonts w:asciiTheme="minorHAnsi" w:hAnsiTheme="minorHAnsi"/>
          <w:sz w:val="24"/>
          <w:szCs w:val="24"/>
        </w:rPr>
        <w:tab/>
        <w:t xml:space="preserve">Assessing and documenting the benefits of meeting stated requirements; </w:t>
      </w:r>
    </w:p>
    <w:p w:rsidR="000F69A2" w:rsidRDefault="000F69A2" w:rsidP="000F69A2">
      <w:pPr>
        <w:spacing w:after="0" w:line="240" w:lineRule="auto"/>
        <w:rPr>
          <w:rFonts w:asciiTheme="minorHAnsi" w:hAnsiTheme="minorHAnsi"/>
          <w:sz w:val="24"/>
          <w:szCs w:val="24"/>
        </w:rPr>
      </w:pPr>
      <w:r w:rsidRPr="000F69A2">
        <w:rPr>
          <w:rFonts w:asciiTheme="minorHAnsi" w:hAnsiTheme="minorHAnsi"/>
          <w:sz w:val="24"/>
          <w:szCs w:val="24"/>
        </w:rPr>
        <w:t>•</w:t>
      </w:r>
      <w:r w:rsidRPr="000F69A2">
        <w:rPr>
          <w:rFonts w:asciiTheme="minorHAnsi" w:hAnsiTheme="minorHAnsi"/>
          <w:sz w:val="24"/>
          <w:szCs w:val="24"/>
        </w:rPr>
        <w:tab/>
        <w:t>How it contributes as a baseline ne</w:t>
      </w:r>
      <w:r w:rsidR="009E7369">
        <w:rPr>
          <w:rFonts w:asciiTheme="minorHAnsi" w:hAnsiTheme="minorHAnsi"/>
          <w:sz w:val="24"/>
          <w:szCs w:val="24"/>
        </w:rPr>
        <w:t>twork in the tiered network framework</w:t>
      </w:r>
      <w:r w:rsidRPr="000F69A2">
        <w:rPr>
          <w:rFonts w:asciiTheme="minorHAnsi" w:hAnsiTheme="minorHAnsi"/>
          <w:sz w:val="24"/>
          <w:szCs w:val="24"/>
        </w:rPr>
        <w:t xml:space="preserve"> with GRUAN and the comprehensive network.</w:t>
      </w:r>
    </w:p>
    <w:bookmarkEnd w:id="0"/>
    <w:p w:rsidR="000F69A2" w:rsidRDefault="000F69A2" w:rsidP="000F69A2">
      <w:pPr>
        <w:spacing w:after="0" w:line="240" w:lineRule="auto"/>
        <w:rPr>
          <w:rFonts w:asciiTheme="minorHAnsi" w:hAnsiTheme="minorHAnsi"/>
          <w:sz w:val="24"/>
          <w:szCs w:val="24"/>
        </w:rPr>
      </w:pPr>
    </w:p>
    <w:p w:rsidR="000F69A2" w:rsidRPr="000F69A2" w:rsidRDefault="000F69A2" w:rsidP="000F69A2">
      <w:pPr>
        <w:spacing w:after="0" w:line="240" w:lineRule="auto"/>
        <w:rPr>
          <w:rFonts w:asciiTheme="minorHAnsi" w:hAnsiTheme="minorHAnsi"/>
          <w:b/>
          <w:bCs/>
          <w:sz w:val="24"/>
          <w:szCs w:val="24"/>
        </w:rPr>
      </w:pPr>
      <w:r w:rsidRPr="000F69A2">
        <w:rPr>
          <w:rFonts w:asciiTheme="minorHAnsi" w:hAnsiTheme="minorHAnsi"/>
          <w:b/>
          <w:bCs/>
          <w:sz w:val="24"/>
          <w:szCs w:val="24"/>
        </w:rPr>
        <w:t>Membership</w:t>
      </w:r>
    </w:p>
    <w:p w:rsidR="000F69A2" w:rsidRDefault="000F69A2" w:rsidP="000F69A2">
      <w:pPr>
        <w:spacing w:after="0" w:line="240" w:lineRule="auto"/>
        <w:rPr>
          <w:rFonts w:asciiTheme="minorHAnsi" w:hAnsiTheme="minorHAnsi"/>
          <w:sz w:val="24"/>
          <w:szCs w:val="24"/>
        </w:rPr>
      </w:pPr>
    </w:p>
    <w:p w:rsidR="000F69A2" w:rsidRPr="00757995" w:rsidRDefault="000F69A2" w:rsidP="00A97E77">
      <w:pPr>
        <w:spacing w:after="0" w:line="240" w:lineRule="auto"/>
        <w:rPr>
          <w:rFonts w:asciiTheme="minorHAnsi" w:hAnsiTheme="minorHAnsi" w:cstheme="minorHAnsi"/>
          <w:sz w:val="24"/>
          <w:szCs w:val="24"/>
        </w:rPr>
      </w:pPr>
      <w:r w:rsidRPr="00757995">
        <w:rPr>
          <w:rFonts w:asciiTheme="minorHAnsi" w:hAnsiTheme="minorHAnsi" w:cstheme="minorHAnsi"/>
          <w:sz w:val="24"/>
          <w:szCs w:val="24"/>
        </w:rPr>
        <w:t>Chair</w:t>
      </w:r>
      <w:r w:rsidR="00A97E77" w:rsidRPr="00757995">
        <w:rPr>
          <w:rFonts w:asciiTheme="minorHAnsi" w:hAnsiTheme="minorHAnsi" w:cstheme="minorHAnsi"/>
          <w:sz w:val="24"/>
          <w:szCs w:val="24"/>
        </w:rPr>
        <w:t xml:space="preserve"> </w:t>
      </w:r>
      <w:r w:rsidR="00A97E77" w:rsidRPr="00757995">
        <w:rPr>
          <w:rFonts w:asciiTheme="minorHAnsi" w:hAnsiTheme="minorHAnsi" w:cstheme="minorHAnsi"/>
          <w:sz w:val="24"/>
          <w:szCs w:val="24"/>
          <w:lang w:val="en-US"/>
        </w:rPr>
        <w:t>(If no suitable candidate, agreed on a meeting by meeting basis)</w:t>
      </w:r>
      <w:r w:rsidRPr="00757995">
        <w:rPr>
          <w:rFonts w:asciiTheme="minorHAnsi" w:hAnsiTheme="minorHAnsi" w:cstheme="minorHAnsi"/>
          <w:sz w:val="24"/>
          <w:szCs w:val="24"/>
        </w:rPr>
        <w:t xml:space="preserve">  </w:t>
      </w:r>
    </w:p>
    <w:p w:rsidR="00757995" w:rsidRPr="00757995" w:rsidRDefault="00757995" w:rsidP="00757995">
      <w:pPr>
        <w:spacing w:after="0" w:line="240" w:lineRule="auto"/>
        <w:rPr>
          <w:rFonts w:asciiTheme="minorHAnsi" w:hAnsiTheme="minorHAnsi" w:cstheme="minorHAnsi"/>
          <w:sz w:val="24"/>
          <w:szCs w:val="24"/>
        </w:rPr>
      </w:pPr>
      <w:r w:rsidRPr="00757995">
        <w:rPr>
          <w:rFonts w:asciiTheme="minorHAnsi" w:hAnsiTheme="minorHAnsi" w:cstheme="minorHAnsi"/>
          <w:sz w:val="24"/>
          <w:szCs w:val="24"/>
        </w:rPr>
        <w:t>AOPC Expert – Peter Thorne</w:t>
      </w:r>
      <w:r w:rsidRPr="00757995">
        <w:rPr>
          <w:rFonts w:asciiTheme="minorHAnsi" w:hAnsiTheme="minorHAnsi" w:cstheme="minorHAnsi"/>
          <w:bCs/>
          <w:color w:val="000000"/>
          <w:sz w:val="24"/>
          <w:szCs w:val="24"/>
        </w:rPr>
        <w:t xml:space="preserve"> (</w:t>
      </w:r>
      <w:hyperlink r:id="rId9" w:tgtFrame="_blank" w:history="1">
        <w:r w:rsidRPr="00757995">
          <w:rPr>
            <w:rFonts w:asciiTheme="minorHAnsi" w:hAnsiTheme="minorHAnsi" w:cstheme="minorHAnsi"/>
            <w:bCs/>
            <w:color w:val="0000FF"/>
            <w:sz w:val="24"/>
            <w:szCs w:val="24"/>
            <w:u w:val="single"/>
          </w:rPr>
          <w:t>peter.thorne@nuim.ie</w:t>
        </w:r>
      </w:hyperlink>
      <w:r w:rsidRPr="00757995">
        <w:rPr>
          <w:rFonts w:asciiTheme="minorHAnsi" w:hAnsiTheme="minorHAnsi" w:cstheme="minorHAnsi"/>
          <w:bCs/>
          <w:color w:val="555555"/>
          <w:sz w:val="24"/>
          <w:szCs w:val="24"/>
        </w:rPr>
        <w:t>)</w:t>
      </w:r>
      <w:r w:rsidRPr="00757995">
        <w:rPr>
          <w:rFonts w:asciiTheme="minorHAnsi" w:hAnsiTheme="minorHAnsi" w:cstheme="minorHAnsi"/>
          <w:bCs/>
          <w:color w:val="000000"/>
          <w:sz w:val="24"/>
          <w:szCs w:val="24"/>
        </w:rPr>
        <w:t xml:space="preserve"> – </w:t>
      </w:r>
      <w:proofErr w:type="spellStart"/>
      <w:r w:rsidRPr="00757995">
        <w:rPr>
          <w:rFonts w:asciiTheme="minorHAnsi" w:hAnsiTheme="minorHAnsi" w:cstheme="minorHAnsi"/>
          <w:bCs/>
          <w:color w:val="000000"/>
          <w:sz w:val="24"/>
          <w:szCs w:val="24"/>
        </w:rPr>
        <w:t>Maynooth</w:t>
      </w:r>
      <w:proofErr w:type="spellEnd"/>
      <w:r w:rsidRPr="00757995">
        <w:rPr>
          <w:rFonts w:asciiTheme="minorHAnsi" w:hAnsiTheme="minorHAnsi" w:cstheme="minorHAnsi"/>
          <w:bCs/>
          <w:color w:val="000000"/>
          <w:sz w:val="24"/>
          <w:szCs w:val="24"/>
        </w:rPr>
        <w:t xml:space="preserve"> University (Ireland)</w:t>
      </w:r>
    </w:p>
    <w:p w:rsidR="00757995" w:rsidRDefault="00E21412" w:rsidP="00757995">
      <w:pPr>
        <w:spacing w:after="0" w:line="240" w:lineRule="auto"/>
        <w:rPr>
          <w:rFonts w:asciiTheme="minorHAnsi" w:hAnsiTheme="minorHAnsi" w:cstheme="minorHAnsi"/>
          <w:sz w:val="24"/>
          <w:szCs w:val="24"/>
        </w:rPr>
      </w:pPr>
      <w:r>
        <w:rPr>
          <w:rFonts w:asciiTheme="minorHAnsi" w:hAnsiTheme="minorHAnsi" w:cstheme="minorHAnsi"/>
          <w:sz w:val="24"/>
          <w:szCs w:val="24"/>
        </w:rPr>
        <w:t>GRUAN Ex</w:t>
      </w:r>
      <w:r w:rsidR="00757995" w:rsidRPr="00757995">
        <w:rPr>
          <w:rFonts w:asciiTheme="minorHAnsi" w:hAnsiTheme="minorHAnsi" w:cstheme="minorHAnsi"/>
          <w:sz w:val="24"/>
          <w:szCs w:val="24"/>
        </w:rPr>
        <w:t xml:space="preserve">pert – Richard </w:t>
      </w:r>
      <w:proofErr w:type="spellStart"/>
      <w:r w:rsidR="00757995" w:rsidRPr="00757995">
        <w:rPr>
          <w:rFonts w:asciiTheme="minorHAnsi" w:hAnsiTheme="minorHAnsi" w:cstheme="minorHAnsi"/>
          <w:sz w:val="24"/>
          <w:szCs w:val="24"/>
        </w:rPr>
        <w:t>Querel</w:t>
      </w:r>
      <w:proofErr w:type="spellEnd"/>
      <w:r w:rsidR="00757995" w:rsidRPr="00757995">
        <w:rPr>
          <w:rFonts w:asciiTheme="minorHAnsi" w:hAnsiTheme="minorHAnsi" w:cstheme="minorHAnsi"/>
          <w:sz w:val="24"/>
          <w:szCs w:val="24"/>
        </w:rPr>
        <w:t xml:space="preserve"> (</w:t>
      </w:r>
      <w:hyperlink r:id="rId10" w:history="1">
        <w:r w:rsidR="00757995" w:rsidRPr="00757995">
          <w:rPr>
            <w:rStyle w:val="Hyperlink"/>
            <w:rFonts w:asciiTheme="minorHAnsi" w:hAnsiTheme="minorHAnsi" w:cstheme="minorHAnsi"/>
            <w:sz w:val="24"/>
            <w:szCs w:val="24"/>
          </w:rPr>
          <w:t>Richard.Querel@niwa.co.nz</w:t>
        </w:r>
      </w:hyperlink>
      <w:r w:rsidR="00757995" w:rsidRPr="00757995">
        <w:rPr>
          <w:rFonts w:asciiTheme="minorHAnsi" w:hAnsiTheme="minorHAnsi" w:cstheme="minorHAnsi"/>
          <w:sz w:val="24"/>
          <w:szCs w:val="24"/>
        </w:rPr>
        <w:t xml:space="preserve">) </w:t>
      </w:r>
      <w:r w:rsidR="00757995">
        <w:rPr>
          <w:rFonts w:asciiTheme="minorHAnsi" w:hAnsiTheme="minorHAnsi" w:cstheme="minorHAnsi"/>
          <w:sz w:val="24"/>
          <w:szCs w:val="24"/>
        </w:rPr>
        <w:t xml:space="preserve">– NIWA (New Zealand) </w:t>
      </w:r>
    </w:p>
    <w:p w:rsidR="00757995" w:rsidRDefault="00757995" w:rsidP="00757995">
      <w:pPr>
        <w:spacing w:after="0" w:line="240" w:lineRule="auto"/>
        <w:rPr>
          <w:rFonts w:asciiTheme="minorHAnsi" w:hAnsiTheme="minorHAnsi" w:cstheme="minorHAnsi"/>
          <w:sz w:val="24"/>
          <w:szCs w:val="24"/>
        </w:rPr>
      </w:pPr>
      <w:r>
        <w:rPr>
          <w:rFonts w:asciiTheme="minorHAnsi" w:hAnsiTheme="minorHAnsi" w:cstheme="minorHAnsi"/>
          <w:sz w:val="24"/>
          <w:szCs w:val="24"/>
        </w:rPr>
        <w:t>NWP Expert – Bruce Ingleby (</w:t>
      </w:r>
      <w:hyperlink r:id="rId11" w:history="1">
        <w:r w:rsidRPr="00F20DDB">
          <w:rPr>
            <w:rStyle w:val="Hyperlink"/>
            <w:rFonts w:asciiTheme="minorHAnsi" w:hAnsiTheme="minorHAnsi" w:cstheme="minorHAnsi"/>
            <w:sz w:val="24"/>
            <w:szCs w:val="24"/>
          </w:rPr>
          <w:t>bruce.ingleby@ecmwf.int</w:t>
        </w:r>
      </w:hyperlink>
      <w:r>
        <w:rPr>
          <w:rFonts w:asciiTheme="minorHAnsi" w:hAnsiTheme="minorHAnsi" w:cstheme="minorHAnsi"/>
          <w:sz w:val="24"/>
          <w:szCs w:val="24"/>
        </w:rPr>
        <w:t>) – ECMWF (UK)</w:t>
      </w:r>
    </w:p>
    <w:p w:rsidR="00757995" w:rsidRDefault="00757995" w:rsidP="00757995">
      <w:pPr>
        <w:spacing w:after="0" w:line="240" w:lineRule="auto"/>
        <w:rPr>
          <w:rFonts w:asciiTheme="minorHAnsi" w:hAnsiTheme="minorHAnsi" w:cstheme="minorHAnsi"/>
          <w:sz w:val="24"/>
          <w:szCs w:val="24"/>
        </w:rPr>
      </w:pPr>
      <w:r>
        <w:rPr>
          <w:rFonts w:asciiTheme="minorHAnsi" w:hAnsiTheme="minorHAnsi" w:cstheme="minorHAnsi"/>
          <w:sz w:val="24"/>
          <w:szCs w:val="24"/>
        </w:rPr>
        <w:t>CBS</w:t>
      </w:r>
      <w:r w:rsidR="001D3DED">
        <w:rPr>
          <w:rFonts w:asciiTheme="minorHAnsi" w:hAnsiTheme="minorHAnsi" w:cstheme="minorHAnsi"/>
          <w:sz w:val="24"/>
          <w:szCs w:val="24"/>
        </w:rPr>
        <w:t>/National</w:t>
      </w:r>
      <w:r>
        <w:rPr>
          <w:rFonts w:asciiTheme="minorHAnsi" w:hAnsiTheme="minorHAnsi" w:cstheme="minorHAnsi"/>
          <w:sz w:val="24"/>
          <w:szCs w:val="24"/>
        </w:rPr>
        <w:t xml:space="preserve"> Expert – Hiram </w:t>
      </w:r>
      <w:proofErr w:type="spellStart"/>
      <w:r>
        <w:rPr>
          <w:rFonts w:asciiTheme="minorHAnsi" w:hAnsiTheme="minorHAnsi" w:cstheme="minorHAnsi"/>
          <w:sz w:val="24"/>
          <w:szCs w:val="24"/>
        </w:rPr>
        <w:t>Escabi</w:t>
      </w:r>
      <w:proofErr w:type="spellEnd"/>
      <w:r>
        <w:rPr>
          <w:rFonts w:asciiTheme="minorHAnsi" w:hAnsiTheme="minorHAnsi" w:cstheme="minorHAnsi"/>
          <w:sz w:val="24"/>
          <w:szCs w:val="24"/>
        </w:rPr>
        <w:t xml:space="preserve"> (</w:t>
      </w:r>
      <w:hyperlink r:id="rId12" w:history="1">
        <w:r w:rsidR="001D3DED" w:rsidRPr="00F20DDB">
          <w:rPr>
            <w:rStyle w:val="Hyperlink"/>
            <w:rFonts w:asciiTheme="minorHAnsi" w:hAnsiTheme="minorHAnsi" w:cstheme="minorHAnsi"/>
            <w:sz w:val="24"/>
            <w:szCs w:val="24"/>
          </w:rPr>
          <w:t>hiram.escabi@noaa.gov</w:t>
        </w:r>
      </w:hyperlink>
      <w:r w:rsidR="001D3DED">
        <w:rPr>
          <w:rFonts w:asciiTheme="minorHAnsi" w:hAnsiTheme="minorHAnsi" w:cstheme="minorHAnsi"/>
          <w:sz w:val="24"/>
          <w:szCs w:val="24"/>
        </w:rPr>
        <w:t>) – NWS (USA)</w:t>
      </w:r>
    </w:p>
    <w:p w:rsidR="001D3DED" w:rsidRPr="006D3DAE" w:rsidRDefault="001D3DED" w:rsidP="00757995">
      <w:pPr>
        <w:spacing w:after="0" w:line="240" w:lineRule="auto"/>
        <w:rPr>
          <w:rFonts w:asciiTheme="minorHAnsi" w:hAnsiTheme="minorHAnsi" w:cstheme="minorHAnsi"/>
          <w:sz w:val="24"/>
          <w:szCs w:val="24"/>
        </w:rPr>
      </w:pPr>
      <w:r w:rsidRPr="006D3DAE">
        <w:rPr>
          <w:rFonts w:asciiTheme="minorHAnsi" w:hAnsiTheme="minorHAnsi" w:cstheme="minorHAnsi"/>
          <w:sz w:val="24"/>
          <w:szCs w:val="24"/>
        </w:rPr>
        <w:t xml:space="preserve">Satellite Expert – </w:t>
      </w:r>
      <w:r w:rsidR="006D3DAE" w:rsidRPr="006D3DAE">
        <w:rPr>
          <w:rFonts w:asciiTheme="minorHAnsi" w:hAnsiTheme="minorHAnsi" w:cstheme="minorHAnsi"/>
          <w:sz w:val="24"/>
          <w:szCs w:val="24"/>
        </w:rPr>
        <w:t xml:space="preserve">Marc Schroeder </w:t>
      </w:r>
      <w:r w:rsidRPr="006D3DAE">
        <w:rPr>
          <w:rFonts w:asciiTheme="minorHAnsi" w:hAnsiTheme="minorHAnsi" w:cstheme="minorHAnsi"/>
          <w:sz w:val="24"/>
          <w:szCs w:val="24"/>
        </w:rPr>
        <w:t>(</w:t>
      </w:r>
      <w:hyperlink r:id="rId13" w:tgtFrame="_blank" w:history="1">
        <w:r w:rsidR="006D3DAE" w:rsidRPr="006D3DAE">
          <w:rPr>
            <w:rFonts w:asciiTheme="minorHAnsi" w:hAnsiTheme="minorHAnsi" w:cstheme="minorHAnsi"/>
            <w:bCs/>
            <w:sz w:val="24"/>
            <w:szCs w:val="24"/>
            <w:u w:val="single"/>
          </w:rPr>
          <w:t>Marc.Schroeder@dwd.de</w:t>
        </w:r>
      </w:hyperlink>
      <w:r w:rsidR="006D3DAE" w:rsidRPr="006D3DAE">
        <w:rPr>
          <w:rFonts w:asciiTheme="minorHAnsi" w:hAnsiTheme="minorHAnsi" w:cstheme="minorHAnsi"/>
          <w:bCs/>
          <w:sz w:val="24"/>
          <w:szCs w:val="24"/>
        </w:rPr>
        <w:t>) – DWD (Germany)</w:t>
      </w:r>
    </w:p>
    <w:p w:rsidR="001D3DED" w:rsidRDefault="001D3DED" w:rsidP="00757995">
      <w:pPr>
        <w:spacing w:after="0" w:line="240" w:lineRule="auto"/>
        <w:rPr>
          <w:rFonts w:asciiTheme="minorHAnsi" w:hAnsiTheme="minorHAnsi" w:cstheme="minorHAnsi"/>
          <w:sz w:val="24"/>
          <w:szCs w:val="24"/>
        </w:rPr>
      </w:pPr>
      <w:r>
        <w:rPr>
          <w:rFonts w:asciiTheme="minorHAnsi" w:hAnsiTheme="minorHAnsi" w:cstheme="minorHAnsi"/>
          <w:sz w:val="24"/>
          <w:szCs w:val="24"/>
        </w:rPr>
        <w:t>National Expert – (Large GUAN contribution – China, Japan, Russia?)</w:t>
      </w:r>
    </w:p>
    <w:p w:rsidR="000F69A2" w:rsidRPr="004370A6" w:rsidRDefault="000F69A2" w:rsidP="000F69A2">
      <w:pPr>
        <w:spacing w:after="0" w:line="240" w:lineRule="auto"/>
        <w:rPr>
          <w:rFonts w:asciiTheme="minorHAnsi" w:hAnsiTheme="minorHAnsi"/>
          <w:sz w:val="24"/>
          <w:szCs w:val="24"/>
        </w:rPr>
      </w:pPr>
      <w:r w:rsidRPr="004370A6">
        <w:rPr>
          <w:rFonts w:asciiTheme="minorHAnsi" w:hAnsiTheme="minorHAnsi"/>
          <w:sz w:val="24"/>
          <w:szCs w:val="24"/>
        </w:rPr>
        <w:t>GCOS Network Manager (Secretariat support) – Tim Oakley</w:t>
      </w:r>
      <w:r w:rsidR="004370A6" w:rsidRPr="004370A6">
        <w:rPr>
          <w:rFonts w:asciiTheme="minorHAnsi" w:hAnsiTheme="minorHAnsi"/>
          <w:sz w:val="24"/>
          <w:szCs w:val="24"/>
        </w:rPr>
        <w:t xml:space="preserve"> (</w:t>
      </w:r>
      <w:hyperlink r:id="rId14" w:history="1">
        <w:r w:rsidR="004370A6" w:rsidRPr="004370A6">
          <w:rPr>
            <w:rStyle w:val="Hyperlink"/>
            <w:rFonts w:asciiTheme="minorHAnsi" w:hAnsiTheme="minorHAnsi"/>
            <w:sz w:val="24"/>
            <w:szCs w:val="24"/>
          </w:rPr>
          <w:t>toakley@wmo.int</w:t>
        </w:r>
      </w:hyperlink>
      <w:r w:rsidR="004370A6" w:rsidRPr="004370A6">
        <w:rPr>
          <w:rFonts w:asciiTheme="minorHAnsi" w:hAnsiTheme="minorHAnsi"/>
          <w:sz w:val="24"/>
          <w:szCs w:val="24"/>
        </w:rPr>
        <w:t>)  (UK)</w:t>
      </w:r>
    </w:p>
    <w:p w:rsidR="004370A6" w:rsidRPr="004370A6" w:rsidRDefault="004370A6" w:rsidP="004370A6">
      <w:pPr>
        <w:spacing w:after="0" w:line="240" w:lineRule="auto"/>
        <w:rPr>
          <w:rFonts w:asciiTheme="minorHAnsi" w:hAnsiTheme="minorHAnsi"/>
          <w:sz w:val="24"/>
          <w:szCs w:val="24"/>
        </w:rPr>
      </w:pPr>
      <w:r w:rsidRPr="004370A6">
        <w:rPr>
          <w:rFonts w:asciiTheme="minorHAnsi" w:hAnsiTheme="minorHAnsi"/>
          <w:sz w:val="24"/>
          <w:szCs w:val="24"/>
        </w:rPr>
        <w:t>GCOS AOPC Scientific Office (Secretariat support) – Caterina Tassone (</w:t>
      </w:r>
      <w:hyperlink r:id="rId15" w:history="1">
        <w:r w:rsidR="00757995" w:rsidRPr="00F20DDB">
          <w:rPr>
            <w:rStyle w:val="Hyperlink"/>
            <w:rFonts w:asciiTheme="minorHAnsi" w:hAnsiTheme="minorHAnsi"/>
            <w:sz w:val="24"/>
            <w:szCs w:val="24"/>
          </w:rPr>
          <w:t>ctassone@wmo.int</w:t>
        </w:r>
      </w:hyperlink>
      <w:r w:rsidRPr="004370A6">
        <w:rPr>
          <w:rFonts w:asciiTheme="minorHAnsi" w:hAnsiTheme="minorHAnsi"/>
          <w:sz w:val="24"/>
          <w:szCs w:val="24"/>
        </w:rPr>
        <w:t>)  (Switzerland)</w:t>
      </w:r>
    </w:p>
    <w:p w:rsidR="00925598" w:rsidRPr="000F69A2" w:rsidRDefault="00925598" w:rsidP="000F69A2">
      <w:pPr>
        <w:spacing w:after="0" w:line="240" w:lineRule="auto"/>
        <w:rPr>
          <w:rFonts w:asciiTheme="minorHAnsi" w:hAnsiTheme="minorHAnsi"/>
          <w:sz w:val="24"/>
          <w:szCs w:val="24"/>
        </w:rPr>
      </w:pPr>
      <w:r>
        <w:rPr>
          <w:rFonts w:asciiTheme="minorHAnsi" w:hAnsiTheme="minorHAnsi"/>
          <w:sz w:val="24"/>
          <w:szCs w:val="24"/>
        </w:rPr>
        <w:t xml:space="preserve">CIMO expert team on upper air systems representative </w:t>
      </w:r>
      <w:r w:rsidR="001D3DED">
        <w:rPr>
          <w:rFonts w:asciiTheme="minorHAnsi" w:hAnsiTheme="minorHAnsi"/>
          <w:sz w:val="24"/>
          <w:szCs w:val="24"/>
        </w:rPr>
        <w:t>–</w:t>
      </w:r>
      <w:r>
        <w:rPr>
          <w:rFonts w:asciiTheme="minorHAnsi" w:hAnsiTheme="minorHAnsi"/>
          <w:sz w:val="24"/>
          <w:szCs w:val="24"/>
        </w:rPr>
        <w:t xml:space="preserve"> </w:t>
      </w:r>
      <w:r w:rsidR="001D3DED">
        <w:rPr>
          <w:rFonts w:asciiTheme="minorHAnsi" w:hAnsiTheme="minorHAnsi"/>
          <w:sz w:val="24"/>
          <w:szCs w:val="24"/>
        </w:rPr>
        <w:t>Later meeting</w:t>
      </w:r>
      <w:r w:rsidR="006D3DAE">
        <w:rPr>
          <w:rFonts w:asciiTheme="minorHAnsi" w:hAnsiTheme="minorHAnsi"/>
          <w:sz w:val="24"/>
          <w:szCs w:val="24"/>
        </w:rPr>
        <w:t>, if required</w:t>
      </w:r>
    </w:p>
    <w:p w:rsidR="000F69A2" w:rsidRDefault="000F69A2" w:rsidP="000F69A2">
      <w:pPr>
        <w:spacing w:after="0" w:line="240" w:lineRule="auto"/>
        <w:rPr>
          <w:rFonts w:asciiTheme="minorHAnsi" w:hAnsiTheme="minorHAnsi"/>
          <w:sz w:val="24"/>
          <w:szCs w:val="24"/>
        </w:rPr>
      </w:pPr>
      <w:r w:rsidRPr="000F69A2">
        <w:rPr>
          <w:rFonts w:asciiTheme="minorHAnsi" w:hAnsiTheme="minorHAnsi"/>
          <w:sz w:val="24"/>
          <w:szCs w:val="24"/>
        </w:rPr>
        <w:t xml:space="preserve">HMEI Observer </w:t>
      </w:r>
      <w:r w:rsidR="001D3DED">
        <w:rPr>
          <w:rFonts w:asciiTheme="minorHAnsi" w:hAnsiTheme="minorHAnsi"/>
          <w:sz w:val="24"/>
          <w:szCs w:val="24"/>
        </w:rPr>
        <w:t>–</w:t>
      </w:r>
      <w:r w:rsidRPr="000F69A2">
        <w:rPr>
          <w:rFonts w:asciiTheme="minorHAnsi" w:hAnsiTheme="minorHAnsi"/>
          <w:sz w:val="24"/>
          <w:szCs w:val="24"/>
        </w:rPr>
        <w:t xml:space="preserve"> </w:t>
      </w:r>
      <w:r w:rsidR="006D3DAE">
        <w:rPr>
          <w:rFonts w:asciiTheme="minorHAnsi" w:hAnsiTheme="minorHAnsi"/>
          <w:sz w:val="24"/>
          <w:szCs w:val="24"/>
        </w:rPr>
        <w:t>Later meeting, if required</w:t>
      </w:r>
    </w:p>
    <w:p w:rsidR="000F69A2" w:rsidRDefault="000F69A2" w:rsidP="000F69A2">
      <w:pPr>
        <w:spacing w:after="0" w:line="240" w:lineRule="auto"/>
        <w:rPr>
          <w:rFonts w:asciiTheme="minorHAnsi" w:hAnsiTheme="minorHAnsi"/>
          <w:sz w:val="24"/>
          <w:szCs w:val="24"/>
        </w:rPr>
      </w:pPr>
    </w:p>
    <w:p w:rsidR="000F69A2" w:rsidRPr="000F69A2" w:rsidRDefault="000F69A2" w:rsidP="000F69A2">
      <w:pPr>
        <w:spacing w:after="0" w:line="240" w:lineRule="auto"/>
        <w:rPr>
          <w:rFonts w:asciiTheme="minorHAnsi" w:hAnsiTheme="minorHAnsi"/>
          <w:b/>
          <w:bCs/>
          <w:sz w:val="24"/>
          <w:szCs w:val="24"/>
        </w:rPr>
      </w:pPr>
      <w:r w:rsidRPr="000F69A2">
        <w:rPr>
          <w:rFonts w:asciiTheme="minorHAnsi" w:hAnsiTheme="minorHAnsi"/>
          <w:b/>
          <w:bCs/>
          <w:sz w:val="24"/>
          <w:szCs w:val="24"/>
        </w:rPr>
        <w:t>Terms of Reference</w:t>
      </w:r>
    </w:p>
    <w:p w:rsidR="000F69A2" w:rsidRPr="000F69A2" w:rsidRDefault="000F69A2" w:rsidP="000F69A2">
      <w:pPr>
        <w:spacing w:after="0" w:line="240" w:lineRule="auto"/>
        <w:rPr>
          <w:rFonts w:asciiTheme="minorHAnsi" w:hAnsiTheme="minorHAnsi"/>
          <w:b/>
          <w:bCs/>
          <w:sz w:val="24"/>
          <w:szCs w:val="24"/>
        </w:rPr>
      </w:pPr>
      <w:r w:rsidRPr="000F69A2">
        <w:rPr>
          <w:rFonts w:asciiTheme="minorHAnsi" w:hAnsiTheme="minorHAnsi"/>
          <w:b/>
          <w:bCs/>
          <w:sz w:val="24"/>
          <w:szCs w:val="24"/>
        </w:rPr>
        <w:t>(as approved by AOPC-22 and email xx/xx/2017)</w:t>
      </w:r>
    </w:p>
    <w:p w:rsidR="000F69A2" w:rsidRDefault="000F69A2" w:rsidP="000F69A2">
      <w:pPr>
        <w:spacing w:after="0" w:line="240" w:lineRule="auto"/>
        <w:rPr>
          <w:rFonts w:asciiTheme="minorHAnsi" w:hAnsiTheme="minorHAnsi"/>
          <w:sz w:val="24"/>
          <w:szCs w:val="24"/>
        </w:rPr>
      </w:pPr>
    </w:p>
    <w:p w:rsidR="000F69A2" w:rsidRPr="000F69A2" w:rsidRDefault="000F69A2" w:rsidP="000F69A2">
      <w:pPr>
        <w:spacing w:after="0" w:line="240" w:lineRule="auto"/>
        <w:rPr>
          <w:rFonts w:asciiTheme="minorHAnsi" w:hAnsiTheme="minorHAnsi"/>
          <w:b/>
          <w:bCs/>
          <w:sz w:val="24"/>
          <w:szCs w:val="24"/>
          <w:u w:val="single"/>
        </w:rPr>
      </w:pPr>
      <w:r w:rsidRPr="000F69A2">
        <w:rPr>
          <w:rFonts w:asciiTheme="minorHAnsi" w:hAnsiTheme="minorHAnsi"/>
          <w:b/>
          <w:bCs/>
          <w:sz w:val="24"/>
          <w:szCs w:val="24"/>
          <w:u w:val="single"/>
        </w:rPr>
        <w:t>Scientific charge</w:t>
      </w:r>
    </w:p>
    <w:p w:rsidR="000F69A2" w:rsidRDefault="000F69A2" w:rsidP="00DE41F8">
      <w:pPr>
        <w:pStyle w:val="ListParagraph"/>
        <w:numPr>
          <w:ilvl w:val="0"/>
          <w:numId w:val="2"/>
        </w:numPr>
        <w:spacing w:after="0" w:line="240" w:lineRule="auto"/>
        <w:rPr>
          <w:rFonts w:asciiTheme="minorHAnsi" w:hAnsiTheme="minorHAnsi"/>
          <w:sz w:val="24"/>
          <w:szCs w:val="24"/>
        </w:rPr>
      </w:pPr>
      <w:r w:rsidRPr="00DE41F8">
        <w:rPr>
          <w:rFonts w:asciiTheme="minorHAnsi" w:hAnsiTheme="minorHAnsi"/>
          <w:sz w:val="24"/>
          <w:szCs w:val="24"/>
        </w:rPr>
        <w:t>Complete actions A13 and A14 in the GCOS IP o</w:t>
      </w:r>
      <w:r w:rsidR="00925598">
        <w:rPr>
          <w:rFonts w:asciiTheme="minorHAnsi" w:hAnsiTheme="minorHAnsi"/>
          <w:sz w:val="24"/>
          <w:szCs w:val="24"/>
        </w:rPr>
        <w:t>n the GUAN vision, and start the</w:t>
      </w:r>
      <w:r w:rsidRPr="00DE41F8">
        <w:rPr>
          <w:rFonts w:asciiTheme="minorHAnsi" w:hAnsiTheme="minorHAnsi"/>
          <w:sz w:val="24"/>
          <w:szCs w:val="24"/>
        </w:rPr>
        <w:t xml:space="preserve"> implementation</w:t>
      </w:r>
      <w:r w:rsidR="00925598">
        <w:rPr>
          <w:rFonts w:asciiTheme="minorHAnsi" w:hAnsiTheme="minorHAnsi"/>
          <w:sz w:val="24"/>
          <w:szCs w:val="24"/>
        </w:rPr>
        <w:t xml:space="preserve"> of any resulting changes to GUAN</w:t>
      </w:r>
      <w:r w:rsidRPr="00DE41F8">
        <w:rPr>
          <w:rFonts w:asciiTheme="minorHAnsi" w:hAnsiTheme="minorHAnsi"/>
          <w:sz w:val="24"/>
          <w:szCs w:val="24"/>
        </w:rPr>
        <w:t>. As part of this process</w:t>
      </w:r>
      <w:r w:rsidR="009E7369">
        <w:rPr>
          <w:rFonts w:asciiTheme="minorHAnsi" w:hAnsiTheme="minorHAnsi"/>
          <w:sz w:val="24"/>
          <w:szCs w:val="24"/>
        </w:rPr>
        <w:t xml:space="preserve"> document the benefits of GUAN.</w:t>
      </w:r>
      <w:r w:rsidRPr="00DE41F8">
        <w:rPr>
          <w:rFonts w:asciiTheme="minorHAnsi" w:hAnsiTheme="minorHAnsi"/>
          <w:sz w:val="24"/>
          <w:szCs w:val="24"/>
        </w:rPr>
        <w:t xml:space="preserve"> </w:t>
      </w:r>
    </w:p>
    <w:p w:rsidR="00925598" w:rsidRDefault="00925598" w:rsidP="00925598">
      <w:pPr>
        <w:pStyle w:val="ListParagraph"/>
        <w:spacing w:after="0" w:line="240" w:lineRule="auto"/>
        <w:ind w:left="360"/>
        <w:rPr>
          <w:rFonts w:asciiTheme="minorHAnsi" w:hAnsiTheme="minorHAnsi"/>
          <w:sz w:val="24"/>
          <w:szCs w:val="24"/>
        </w:rPr>
      </w:pPr>
      <w:r>
        <w:rPr>
          <w:rFonts w:asciiTheme="minorHAnsi" w:hAnsiTheme="minorHAnsi"/>
          <w:noProof/>
          <w:sz w:val="24"/>
          <w:szCs w:val="24"/>
          <w:lang w:val="en-US"/>
        </w:rPr>
        <w:drawing>
          <wp:inline distT="0" distB="0" distL="0" distR="0">
            <wp:extent cx="5732145" cy="18986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2145" cy="1898650"/>
                    </a:xfrm>
                    <a:prstGeom prst="rect">
                      <a:avLst/>
                    </a:prstGeom>
                  </pic:spPr>
                </pic:pic>
              </a:graphicData>
            </a:graphic>
          </wp:inline>
        </w:drawing>
      </w:r>
    </w:p>
    <w:p w:rsidR="00925598" w:rsidRPr="00DE41F8" w:rsidRDefault="00925598" w:rsidP="00925598">
      <w:pPr>
        <w:pStyle w:val="ListParagraph"/>
        <w:spacing w:after="0" w:line="240" w:lineRule="auto"/>
        <w:ind w:left="360"/>
        <w:rPr>
          <w:rFonts w:asciiTheme="minorHAnsi" w:hAnsiTheme="minorHAnsi"/>
          <w:sz w:val="24"/>
          <w:szCs w:val="24"/>
        </w:rPr>
      </w:pPr>
      <w:r>
        <w:rPr>
          <w:rFonts w:asciiTheme="minorHAnsi" w:hAnsiTheme="minorHAnsi"/>
          <w:noProof/>
          <w:sz w:val="24"/>
          <w:szCs w:val="24"/>
          <w:lang w:val="en-US"/>
        </w:rPr>
        <w:drawing>
          <wp:inline distT="0" distB="0" distL="0" distR="0">
            <wp:extent cx="5732145" cy="16287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2145" cy="1628775"/>
                    </a:xfrm>
                    <a:prstGeom prst="rect">
                      <a:avLst/>
                    </a:prstGeom>
                  </pic:spPr>
                </pic:pic>
              </a:graphicData>
            </a:graphic>
          </wp:inline>
        </w:drawing>
      </w:r>
    </w:p>
    <w:p w:rsidR="000F69A2" w:rsidRPr="00DE41F8" w:rsidRDefault="00DE41F8" w:rsidP="00DE41F8">
      <w:pPr>
        <w:pStyle w:val="ListParagraph"/>
        <w:numPr>
          <w:ilvl w:val="0"/>
          <w:numId w:val="2"/>
        </w:numPr>
        <w:spacing w:after="0" w:line="240" w:lineRule="auto"/>
        <w:rPr>
          <w:rFonts w:asciiTheme="minorHAnsi" w:hAnsiTheme="minorHAnsi"/>
          <w:sz w:val="24"/>
          <w:szCs w:val="24"/>
        </w:rPr>
      </w:pPr>
      <w:r w:rsidRPr="00DE41F8">
        <w:rPr>
          <w:rFonts w:asciiTheme="minorHAnsi" w:hAnsiTheme="minorHAnsi"/>
          <w:sz w:val="24"/>
          <w:szCs w:val="24"/>
        </w:rPr>
        <w:t xml:space="preserve"> </w:t>
      </w:r>
      <w:r w:rsidR="00925598">
        <w:rPr>
          <w:rFonts w:asciiTheme="minorHAnsi" w:hAnsiTheme="minorHAnsi"/>
          <w:sz w:val="24"/>
          <w:szCs w:val="24"/>
        </w:rPr>
        <w:t>Specifically, r</w:t>
      </w:r>
      <w:r w:rsidR="000F69A2" w:rsidRPr="00DE41F8">
        <w:rPr>
          <w:rFonts w:asciiTheme="minorHAnsi" w:hAnsiTheme="minorHAnsi"/>
          <w:sz w:val="24"/>
          <w:szCs w:val="24"/>
        </w:rPr>
        <w:t>eview and update the requirements of the GUAN, in terms of:</w:t>
      </w:r>
    </w:p>
    <w:p w:rsidR="000F69A2" w:rsidRPr="00DE41F8" w:rsidRDefault="000F69A2" w:rsidP="00DE41F8">
      <w:pPr>
        <w:pStyle w:val="ListParagraph"/>
        <w:numPr>
          <w:ilvl w:val="1"/>
          <w:numId w:val="1"/>
        </w:numPr>
        <w:spacing w:after="0" w:line="240" w:lineRule="auto"/>
        <w:rPr>
          <w:rFonts w:asciiTheme="minorHAnsi" w:hAnsiTheme="minorHAnsi"/>
          <w:b/>
          <w:bCs/>
          <w:sz w:val="24"/>
          <w:szCs w:val="24"/>
        </w:rPr>
      </w:pPr>
      <w:r w:rsidRPr="00DE41F8">
        <w:rPr>
          <w:rFonts w:asciiTheme="minorHAnsi" w:hAnsiTheme="minorHAnsi"/>
          <w:b/>
          <w:bCs/>
          <w:sz w:val="24"/>
          <w:szCs w:val="24"/>
        </w:rPr>
        <w:lastRenderedPageBreak/>
        <w:t>Availability</w:t>
      </w:r>
    </w:p>
    <w:p w:rsidR="000F69A2" w:rsidRPr="00DE41F8" w:rsidRDefault="000F69A2" w:rsidP="00DE41F8">
      <w:pPr>
        <w:spacing w:after="0" w:line="240" w:lineRule="auto"/>
        <w:ind w:left="720"/>
        <w:rPr>
          <w:rFonts w:asciiTheme="minorHAnsi" w:hAnsiTheme="minorHAnsi"/>
          <w:sz w:val="24"/>
          <w:szCs w:val="24"/>
        </w:rPr>
      </w:pPr>
      <w:r w:rsidRPr="00DE41F8">
        <w:rPr>
          <w:rFonts w:asciiTheme="minorHAnsi" w:hAnsiTheme="minorHAnsi"/>
          <w:sz w:val="24"/>
          <w:szCs w:val="24"/>
        </w:rPr>
        <w:t>Currently the GUAN membership is primarily a result of location, historical records and a commitment by WMO Members. Management is primarily passive, informing and encouraging, which means that underperforming stations are rarely censured. The task team should consider whether an alternative metric or set of metrics should be used in future. This consideration should extend to timeliness and vert</w:t>
      </w:r>
      <w:r w:rsidR="00DE41F8">
        <w:rPr>
          <w:rFonts w:asciiTheme="minorHAnsi" w:hAnsiTheme="minorHAnsi"/>
          <w:sz w:val="24"/>
          <w:szCs w:val="24"/>
        </w:rPr>
        <w:t>ical resolution considerations.</w:t>
      </w:r>
    </w:p>
    <w:p w:rsidR="000F69A2" w:rsidRPr="00DE41F8" w:rsidRDefault="000F69A2" w:rsidP="00DE41F8">
      <w:pPr>
        <w:spacing w:after="0" w:line="240" w:lineRule="auto"/>
        <w:ind w:left="720"/>
        <w:rPr>
          <w:rFonts w:asciiTheme="minorHAnsi" w:hAnsiTheme="minorHAnsi"/>
          <w:sz w:val="24"/>
          <w:szCs w:val="24"/>
        </w:rPr>
      </w:pPr>
      <w:r w:rsidRPr="00DE41F8">
        <w:rPr>
          <w:rFonts w:asciiTheme="minorHAnsi" w:hAnsiTheme="minorHAnsi"/>
          <w:b/>
          <w:bCs/>
          <w:sz w:val="24"/>
          <w:szCs w:val="24"/>
        </w:rPr>
        <w:t>b)</w:t>
      </w:r>
      <w:r w:rsidRPr="00DE41F8">
        <w:rPr>
          <w:rFonts w:asciiTheme="minorHAnsi" w:hAnsiTheme="minorHAnsi"/>
          <w:sz w:val="24"/>
          <w:szCs w:val="24"/>
        </w:rPr>
        <w:tab/>
      </w:r>
      <w:r w:rsidRPr="00DE41F8">
        <w:rPr>
          <w:rFonts w:asciiTheme="minorHAnsi" w:hAnsiTheme="minorHAnsi"/>
          <w:b/>
          <w:bCs/>
          <w:sz w:val="24"/>
          <w:szCs w:val="24"/>
        </w:rPr>
        <w:t>Scheduling</w:t>
      </w:r>
    </w:p>
    <w:p w:rsidR="000F69A2" w:rsidRPr="00DE41F8" w:rsidRDefault="000F69A2" w:rsidP="00DE41F8">
      <w:pPr>
        <w:spacing w:after="0" w:line="240" w:lineRule="auto"/>
        <w:ind w:left="720"/>
        <w:rPr>
          <w:rFonts w:asciiTheme="minorHAnsi" w:hAnsiTheme="minorHAnsi"/>
          <w:sz w:val="24"/>
          <w:szCs w:val="24"/>
        </w:rPr>
      </w:pPr>
      <w:r w:rsidRPr="00DE41F8">
        <w:rPr>
          <w:rFonts w:asciiTheme="minorHAnsi" w:hAnsiTheme="minorHAnsi"/>
          <w:sz w:val="24"/>
          <w:szCs w:val="24"/>
        </w:rPr>
        <w:t xml:space="preserve">GUAN radiosondes are currently launched at 00 and / or 12Z for historical reasons. The task team should assess from the range of climate application areas (trend detection, satellite </w:t>
      </w:r>
      <w:proofErr w:type="spellStart"/>
      <w:r w:rsidRPr="00DE41F8">
        <w:rPr>
          <w:rFonts w:asciiTheme="minorHAnsi" w:hAnsiTheme="minorHAnsi"/>
          <w:sz w:val="24"/>
          <w:szCs w:val="24"/>
        </w:rPr>
        <w:t>cal</w:t>
      </w:r>
      <w:proofErr w:type="spellEnd"/>
      <w:r w:rsidRPr="00DE41F8">
        <w:rPr>
          <w:rFonts w:asciiTheme="minorHAnsi" w:hAnsiTheme="minorHAnsi"/>
          <w:sz w:val="24"/>
          <w:szCs w:val="24"/>
        </w:rPr>
        <w:t xml:space="preserve"> / </w:t>
      </w:r>
      <w:proofErr w:type="spellStart"/>
      <w:r w:rsidRPr="00DE41F8">
        <w:rPr>
          <w:rFonts w:asciiTheme="minorHAnsi" w:hAnsiTheme="minorHAnsi"/>
          <w:sz w:val="24"/>
          <w:szCs w:val="24"/>
        </w:rPr>
        <w:t>val</w:t>
      </w:r>
      <w:proofErr w:type="spellEnd"/>
      <w:r w:rsidRPr="00DE41F8">
        <w:rPr>
          <w:rFonts w:asciiTheme="minorHAnsi" w:hAnsiTheme="minorHAnsi"/>
          <w:sz w:val="24"/>
          <w:szCs w:val="24"/>
        </w:rPr>
        <w:t>, process understanding etc.) whether a change to this guidance is required. This should be done in collaboration with CBS Expert-Team in Surface Based Observations.</w:t>
      </w:r>
    </w:p>
    <w:p w:rsidR="000F69A2" w:rsidRPr="00DE41F8" w:rsidRDefault="000F69A2" w:rsidP="00DE41F8">
      <w:pPr>
        <w:spacing w:after="0" w:line="240" w:lineRule="auto"/>
        <w:ind w:left="720"/>
        <w:rPr>
          <w:rFonts w:asciiTheme="minorHAnsi" w:hAnsiTheme="minorHAnsi"/>
          <w:sz w:val="24"/>
          <w:szCs w:val="24"/>
        </w:rPr>
      </w:pPr>
      <w:r w:rsidRPr="00DE41F8">
        <w:rPr>
          <w:rFonts w:asciiTheme="minorHAnsi" w:hAnsiTheme="minorHAnsi"/>
          <w:b/>
          <w:bCs/>
          <w:sz w:val="24"/>
          <w:szCs w:val="24"/>
        </w:rPr>
        <w:t>c)</w:t>
      </w:r>
      <w:r w:rsidRPr="00DE41F8">
        <w:rPr>
          <w:rFonts w:asciiTheme="minorHAnsi" w:hAnsiTheme="minorHAnsi"/>
          <w:sz w:val="24"/>
          <w:szCs w:val="24"/>
        </w:rPr>
        <w:tab/>
      </w:r>
      <w:r w:rsidRPr="00DE41F8">
        <w:rPr>
          <w:rFonts w:asciiTheme="minorHAnsi" w:hAnsiTheme="minorHAnsi"/>
          <w:b/>
          <w:bCs/>
          <w:sz w:val="24"/>
          <w:szCs w:val="24"/>
        </w:rPr>
        <w:t>Balloon burst height</w:t>
      </w:r>
    </w:p>
    <w:p w:rsidR="000F69A2" w:rsidRPr="00DE41F8" w:rsidRDefault="000F69A2" w:rsidP="00DE41F8">
      <w:pPr>
        <w:spacing w:after="0" w:line="240" w:lineRule="auto"/>
        <w:ind w:left="720"/>
        <w:rPr>
          <w:rFonts w:asciiTheme="minorHAnsi" w:hAnsiTheme="minorHAnsi"/>
          <w:sz w:val="24"/>
          <w:szCs w:val="24"/>
        </w:rPr>
      </w:pPr>
      <w:r w:rsidRPr="00DE41F8">
        <w:rPr>
          <w:rFonts w:asciiTheme="minorHAnsi" w:hAnsiTheme="minorHAnsi"/>
          <w:sz w:val="24"/>
          <w:szCs w:val="24"/>
        </w:rPr>
        <w:t xml:space="preserve">GUAN </w:t>
      </w:r>
      <w:proofErr w:type="spellStart"/>
      <w:r w:rsidRPr="00DE41F8">
        <w:rPr>
          <w:rFonts w:asciiTheme="minorHAnsi" w:hAnsiTheme="minorHAnsi"/>
          <w:sz w:val="24"/>
          <w:szCs w:val="24"/>
        </w:rPr>
        <w:t>radosondes</w:t>
      </w:r>
      <w:proofErr w:type="spellEnd"/>
      <w:r w:rsidRPr="00DE41F8">
        <w:rPr>
          <w:rFonts w:asciiTheme="minorHAnsi" w:hAnsiTheme="minorHAnsi"/>
          <w:sz w:val="24"/>
          <w:szCs w:val="24"/>
        </w:rPr>
        <w:t xml:space="preserve"> at many of the stations do not meet the stated heights required in GCOS-144. Analysis is required to assess the cost-benefit basis of making regular ascents to the height currently stipulated. </w:t>
      </w:r>
    </w:p>
    <w:p w:rsidR="000F69A2" w:rsidRPr="00DE41F8" w:rsidRDefault="000F69A2" w:rsidP="00DE41F8">
      <w:pPr>
        <w:spacing w:after="0" w:line="240" w:lineRule="auto"/>
        <w:ind w:left="720"/>
        <w:rPr>
          <w:rFonts w:asciiTheme="minorHAnsi" w:hAnsiTheme="minorHAnsi"/>
          <w:b/>
          <w:bCs/>
          <w:sz w:val="24"/>
          <w:szCs w:val="24"/>
        </w:rPr>
      </w:pPr>
      <w:r w:rsidRPr="00DE41F8">
        <w:rPr>
          <w:rFonts w:asciiTheme="minorHAnsi" w:hAnsiTheme="minorHAnsi"/>
          <w:b/>
          <w:bCs/>
          <w:sz w:val="24"/>
          <w:szCs w:val="24"/>
        </w:rPr>
        <w:t>d)</w:t>
      </w:r>
      <w:r w:rsidRPr="00DE41F8">
        <w:rPr>
          <w:rFonts w:asciiTheme="minorHAnsi" w:hAnsiTheme="minorHAnsi"/>
          <w:b/>
          <w:bCs/>
          <w:sz w:val="24"/>
          <w:szCs w:val="24"/>
        </w:rPr>
        <w:tab/>
        <w:t>Required quality.</w:t>
      </w:r>
    </w:p>
    <w:p w:rsidR="000F69A2" w:rsidRPr="00DE41F8" w:rsidRDefault="000F69A2" w:rsidP="00DE41F8">
      <w:pPr>
        <w:spacing w:after="0" w:line="240" w:lineRule="auto"/>
        <w:ind w:left="720"/>
        <w:rPr>
          <w:rFonts w:asciiTheme="minorHAnsi" w:hAnsiTheme="minorHAnsi"/>
          <w:sz w:val="24"/>
          <w:szCs w:val="24"/>
        </w:rPr>
      </w:pPr>
      <w:r w:rsidRPr="00DE41F8">
        <w:rPr>
          <w:rFonts w:asciiTheme="minorHAnsi" w:hAnsiTheme="minorHAnsi"/>
          <w:sz w:val="24"/>
          <w:szCs w:val="24"/>
        </w:rPr>
        <w:t>Should GUAN sites launch radiosondes that meet certain quality criteria? If so, how should these criteria be assigned and assessed to ensure a robust and fair system?</w:t>
      </w:r>
    </w:p>
    <w:p w:rsidR="00DE41F8" w:rsidRDefault="00DE41F8" w:rsidP="000F69A2">
      <w:pPr>
        <w:spacing w:after="0" w:line="240" w:lineRule="auto"/>
        <w:ind w:left="720"/>
        <w:rPr>
          <w:rFonts w:asciiTheme="minorHAnsi" w:hAnsiTheme="minorHAnsi"/>
          <w:sz w:val="24"/>
          <w:szCs w:val="24"/>
        </w:rPr>
      </w:pPr>
    </w:p>
    <w:p w:rsidR="000F69A2" w:rsidRDefault="000F69A2" w:rsidP="00DE41F8">
      <w:pPr>
        <w:pStyle w:val="ListParagraph"/>
        <w:numPr>
          <w:ilvl w:val="0"/>
          <w:numId w:val="2"/>
        </w:numPr>
        <w:spacing w:after="0" w:line="240" w:lineRule="auto"/>
        <w:rPr>
          <w:rFonts w:asciiTheme="minorHAnsi" w:hAnsiTheme="minorHAnsi"/>
          <w:sz w:val="24"/>
          <w:szCs w:val="24"/>
        </w:rPr>
      </w:pPr>
      <w:r w:rsidRPr="00DE41F8">
        <w:rPr>
          <w:rFonts w:asciiTheme="minorHAnsi" w:hAnsiTheme="minorHAnsi"/>
          <w:sz w:val="24"/>
          <w:szCs w:val="24"/>
        </w:rPr>
        <w:t>Monitor the use of BUFR reporting and the associated metadata for GUAN GCOS IP A5</w:t>
      </w:r>
    </w:p>
    <w:p w:rsidR="00925598" w:rsidRPr="00DE41F8" w:rsidRDefault="006830B3" w:rsidP="00925598">
      <w:pPr>
        <w:pStyle w:val="ListParagraph"/>
        <w:spacing w:after="0" w:line="240" w:lineRule="auto"/>
        <w:ind w:left="360"/>
        <w:rPr>
          <w:rFonts w:asciiTheme="minorHAnsi" w:hAnsiTheme="minorHAnsi"/>
          <w:sz w:val="24"/>
          <w:szCs w:val="24"/>
        </w:rPr>
      </w:pPr>
      <w:r>
        <w:rPr>
          <w:rFonts w:asciiTheme="minorHAnsi" w:hAnsiTheme="minorHAnsi"/>
          <w:noProof/>
          <w:sz w:val="24"/>
          <w:szCs w:val="24"/>
          <w:lang w:val="en-US"/>
        </w:rPr>
        <w:drawing>
          <wp:inline distT="0" distB="0" distL="0" distR="0">
            <wp:extent cx="5732145" cy="17900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2145" cy="1790065"/>
                    </a:xfrm>
                    <a:prstGeom prst="rect">
                      <a:avLst/>
                    </a:prstGeom>
                  </pic:spPr>
                </pic:pic>
              </a:graphicData>
            </a:graphic>
          </wp:inline>
        </w:drawing>
      </w:r>
    </w:p>
    <w:p w:rsidR="000F69A2" w:rsidRDefault="000F69A2" w:rsidP="00DE41F8">
      <w:pPr>
        <w:pStyle w:val="ListParagraph"/>
        <w:numPr>
          <w:ilvl w:val="0"/>
          <w:numId w:val="2"/>
        </w:numPr>
        <w:spacing w:after="0" w:line="240" w:lineRule="auto"/>
        <w:rPr>
          <w:rFonts w:asciiTheme="minorHAnsi" w:hAnsiTheme="minorHAnsi"/>
          <w:sz w:val="24"/>
          <w:szCs w:val="24"/>
        </w:rPr>
      </w:pPr>
      <w:r w:rsidRPr="00DE41F8">
        <w:rPr>
          <w:rFonts w:asciiTheme="minorHAnsi" w:hAnsiTheme="minorHAnsi"/>
          <w:sz w:val="24"/>
          <w:szCs w:val="24"/>
        </w:rPr>
        <w:t xml:space="preserve">Document requirements and </w:t>
      </w:r>
      <w:r w:rsidR="006830B3">
        <w:rPr>
          <w:rFonts w:asciiTheme="minorHAnsi" w:hAnsiTheme="minorHAnsi"/>
          <w:sz w:val="24"/>
          <w:szCs w:val="24"/>
        </w:rPr>
        <w:t xml:space="preserve">propose a </w:t>
      </w:r>
      <w:r w:rsidRPr="00DE41F8">
        <w:rPr>
          <w:rFonts w:asciiTheme="minorHAnsi" w:hAnsiTheme="minorHAnsi"/>
          <w:sz w:val="24"/>
          <w:szCs w:val="24"/>
        </w:rPr>
        <w:t>process for retaining original rad</w:t>
      </w:r>
      <w:r w:rsidR="006830B3">
        <w:rPr>
          <w:rFonts w:asciiTheme="minorHAnsi" w:hAnsiTheme="minorHAnsi"/>
          <w:sz w:val="24"/>
          <w:szCs w:val="24"/>
        </w:rPr>
        <w:t>iosonde measurements (raw data) as detailed in</w:t>
      </w:r>
      <w:r w:rsidRPr="00DE41F8">
        <w:rPr>
          <w:rFonts w:asciiTheme="minorHAnsi" w:hAnsiTheme="minorHAnsi"/>
          <w:sz w:val="24"/>
          <w:szCs w:val="24"/>
        </w:rPr>
        <w:t xml:space="preserve"> GCOS IP A17.</w:t>
      </w:r>
    </w:p>
    <w:p w:rsidR="006830B3" w:rsidRPr="00DE41F8" w:rsidRDefault="000E3C89" w:rsidP="006830B3">
      <w:pPr>
        <w:pStyle w:val="ListParagraph"/>
        <w:spacing w:after="0" w:line="240" w:lineRule="auto"/>
        <w:ind w:left="360"/>
        <w:rPr>
          <w:rFonts w:asciiTheme="minorHAnsi" w:hAnsiTheme="minorHAnsi"/>
          <w:sz w:val="24"/>
          <w:szCs w:val="24"/>
        </w:rPr>
      </w:pPr>
      <w:r>
        <w:rPr>
          <w:rFonts w:asciiTheme="minorHAnsi" w:hAnsiTheme="minorHAnsi"/>
          <w:noProof/>
          <w:sz w:val="24"/>
          <w:szCs w:val="24"/>
          <w:lang w:val="en-US"/>
        </w:rPr>
        <w:drawing>
          <wp:inline distT="0" distB="0" distL="0" distR="0">
            <wp:extent cx="5732145" cy="191071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2145" cy="1910715"/>
                    </a:xfrm>
                    <a:prstGeom prst="rect">
                      <a:avLst/>
                    </a:prstGeom>
                  </pic:spPr>
                </pic:pic>
              </a:graphicData>
            </a:graphic>
          </wp:inline>
        </w:drawing>
      </w:r>
    </w:p>
    <w:p w:rsidR="00DE41F8" w:rsidRDefault="00DE41F8" w:rsidP="000F69A2">
      <w:pPr>
        <w:spacing w:after="0" w:line="240" w:lineRule="auto"/>
        <w:rPr>
          <w:rFonts w:asciiTheme="minorHAnsi" w:hAnsiTheme="minorHAnsi"/>
          <w:sz w:val="24"/>
          <w:szCs w:val="24"/>
        </w:rPr>
      </w:pPr>
    </w:p>
    <w:p w:rsidR="00DE41F8" w:rsidRDefault="00DE41F8" w:rsidP="000F69A2">
      <w:pPr>
        <w:spacing w:after="0" w:line="240" w:lineRule="auto"/>
        <w:rPr>
          <w:rFonts w:asciiTheme="minorHAnsi" w:hAnsiTheme="minorHAnsi"/>
          <w:b/>
          <w:bCs/>
          <w:sz w:val="24"/>
          <w:szCs w:val="24"/>
        </w:rPr>
      </w:pPr>
      <w:r w:rsidRPr="00DE41F8">
        <w:rPr>
          <w:rFonts w:asciiTheme="minorHAnsi" w:hAnsiTheme="minorHAnsi"/>
          <w:b/>
          <w:bCs/>
          <w:sz w:val="24"/>
          <w:szCs w:val="24"/>
        </w:rPr>
        <w:t>Modus operandi</w:t>
      </w:r>
    </w:p>
    <w:p w:rsidR="00DE41F8" w:rsidRDefault="00DE41F8" w:rsidP="00E63459">
      <w:pPr>
        <w:pStyle w:val="ListParagraph"/>
        <w:numPr>
          <w:ilvl w:val="0"/>
          <w:numId w:val="3"/>
        </w:numPr>
        <w:spacing w:after="0" w:line="240" w:lineRule="auto"/>
        <w:rPr>
          <w:rFonts w:asciiTheme="minorHAnsi" w:hAnsiTheme="minorHAnsi"/>
          <w:sz w:val="24"/>
          <w:szCs w:val="24"/>
        </w:rPr>
      </w:pPr>
      <w:r w:rsidRPr="00E63459">
        <w:rPr>
          <w:rFonts w:asciiTheme="minorHAnsi" w:hAnsiTheme="minorHAnsi"/>
          <w:sz w:val="24"/>
          <w:szCs w:val="24"/>
        </w:rPr>
        <w:t>The task team shall exist for an initial period of two years.</w:t>
      </w:r>
    </w:p>
    <w:p w:rsidR="000E3C89" w:rsidRPr="00E63459" w:rsidRDefault="000E3C89" w:rsidP="000E3C89">
      <w:pPr>
        <w:pStyle w:val="ListParagraph"/>
        <w:spacing w:after="0" w:line="240" w:lineRule="auto"/>
        <w:ind w:left="360"/>
        <w:rPr>
          <w:rFonts w:asciiTheme="minorHAnsi" w:hAnsiTheme="minorHAnsi"/>
          <w:sz w:val="24"/>
          <w:szCs w:val="24"/>
        </w:rPr>
      </w:pPr>
    </w:p>
    <w:p w:rsidR="00DE41F8" w:rsidRDefault="00DE41F8" w:rsidP="00E63459">
      <w:pPr>
        <w:pStyle w:val="ListParagraph"/>
        <w:numPr>
          <w:ilvl w:val="0"/>
          <w:numId w:val="3"/>
        </w:numPr>
        <w:spacing w:after="0" w:line="240" w:lineRule="auto"/>
        <w:rPr>
          <w:rFonts w:asciiTheme="minorHAnsi" w:hAnsiTheme="minorHAnsi"/>
          <w:sz w:val="24"/>
          <w:szCs w:val="24"/>
        </w:rPr>
      </w:pPr>
      <w:r w:rsidRPr="00E63459">
        <w:rPr>
          <w:rFonts w:asciiTheme="minorHAnsi" w:hAnsiTheme="minorHAnsi"/>
          <w:sz w:val="24"/>
          <w:szCs w:val="24"/>
        </w:rPr>
        <w:t xml:space="preserve">The task team shall work primarily remotely, facilitated by GCOS secretariat. It is expected that an initial ‘in person’ meeting will be organized to discuss and agree the work-plan and deliverables, further meetings will be decided as required. </w:t>
      </w:r>
    </w:p>
    <w:p w:rsidR="000E3C89" w:rsidRPr="000E3C89" w:rsidRDefault="000E3C89" w:rsidP="000E3C89">
      <w:pPr>
        <w:spacing w:after="0" w:line="240" w:lineRule="auto"/>
        <w:rPr>
          <w:rFonts w:asciiTheme="minorHAnsi" w:hAnsiTheme="minorHAnsi"/>
          <w:sz w:val="24"/>
          <w:szCs w:val="24"/>
        </w:rPr>
      </w:pPr>
    </w:p>
    <w:p w:rsidR="00DE41F8" w:rsidRDefault="00DE41F8" w:rsidP="00E63459">
      <w:pPr>
        <w:pStyle w:val="ListParagraph"/>
        <w:numPr>
          <w:ilvl w:val="0"/>
          <w:numId w:val="3"/>
        </w:numPr>
        <w:spacing w:after="0" w:line="240" w:lineRule="auto"/>
        <w:rPr>
          <w:rFonts w:asciiTheme="minorHAnsi" w:hAnsiTheme="minorHAnsi"/>
          <w:sz w:val="24"/>
          <w:szCs w:val="24"/>
        </w:rPr>
      </w:pPr>
      <w:r w:rsidRPr="00E63459">
        <w:rPr>
          <w:rFonts w:asciiTheme="minorHAnsi" w:hAnsiTheme="minorHAnsi"/>
          <w:sz w:val="24"/>
          <w:szCs w:val="24"/>
        </w:rPr>
        <w:t>Within 3 months of the initiation of the task-team a detailed work plan and deliverable will be agreed.</w:t>
      </w:r>
    </w:p>
    <w:p w:rsidR="000E3C89" w:rsidRPr="000E3C89" w:rsidRDefault="000E3C89" w:rsidP="000E3C89">
      <w:pPr>
        <w:spacing w:after="0" w:line="240" w:lineRule="auto"/>
        <w:rPr>
          <w:rFonts w:asciiTheme="minorHAnsi" w:hAnsiTheme="minorHAnsi"/>
          <w:sz w:val="24"/>
          <w:szCs w:val="24"/>
        </w:rPr>
      </w:pPr>
    </w:p>
    <w:p w:rsidR="00E63459" w:rsidRDefault="00DE41F8" w:rsidP="00E63459">
      <w:pPr>
        <w:pStyle w:val="ListParagraph"/>
        <w:numPr>
          <w:ilvl w:val="0"/>
          <w:numId w:val="3"/>
        </w:numPr>
        <w:spacing w:after="0" w:line="240" w:lineRule="auto"/>
        <w:rPr>
          <w:rFonts w:asciiTheme="minorHAnsi" w:hAnsiTheme="minorHAnsi"/>
          <w:sz w:val="24"/>
          <w:szCs w:val="24"/>
        </w:rPr>
      </w:pPr>
      <w:r w:rsidRPr="00E63459">
        <w:rPr>
          <w:rFonts w:asciiTheme="minorHAnsi" w:hAnsiTheme="minorHAnsi"/>
          <w:sz w:val="24"/>
          <w:szCs w:val="24"/>
        </w:rPr>
        <w:lastRenderedPageBreak/>
        <w:t>The task team chair shall be expected to report annually on progress to AOPC by means of a brief written report and, if support available, verbal reporting in person.</w:t>
      </w:r>
    </w:p>
    <w:p w:rsidR="000E3C89" w:rsidRPr="000E3C89" w:rsidRDefault="000E3C89" w:rsidP="000E3C89">
      <w:pPr>
        <w:spacing w:after="0" w:line="240" w:lineRule="auto"/>
        <w:rPr>
          <w:rFonts w:asciiTheme="minorHAnsi" w:hAnsiTheme="minorHAnsi"/>
          <w:sz w:val="24"/>
          <w:szCs w:val="24"/>
        </w:rPr>
      </w:pPr>
    </w:p>
    <w:p w:rsidR="00DE41F8" w:rsidRPr="00E63459" w:rsidRDefault="00DE41F8" w:rsidP="00E63459">
      <w:pPr>
        <w:pStyle w:val="ListParagraph"/>
        <w:numPr>
          <w:ilvl w:val="0"/>
          <w:numId w:val="3"/>
        </w:numPr>
        <w:spacing w:after="0" w:line="240" w:lineRule="auto"/>
        <w:rPr>
          <w:rFonts w:asciiTheme="minorHAnsi" w:hAnsiTheme="minorHAnsi"/>
          <w:sz w:val="24"/>
          <w:szCs w:val="24"/>
        </w:rPr>
      </w:pPr>
      <w:r w:rsidRPr="00E63459">
        <w:rPr>
          <w:rFonts w:asciiTheme="minorHAnsi" w:hAnsiTheme="minorHAnsi"/>
          <w:sz w:val="24"/>
          <w:szCs w:val="24"/>
        </w:rPr>
        <w:t>The task team shall be expected to lead the production of a final report which may form the basis for any modifications recommended</w:t>
      </w:r>
      <w:r w:rsidR="000E3C89">
        <w:rPr>
          <w:rFonts w:asciiTheme="minorHAnsi" w:hAnsiTheme="minorHAnsi"/>
          <w:sz w:val="24"/>
          <w:szCs w:val="24"/>
        </w:rPr>
        <w:t xml:space="preserve"> by AOPC</w:t>
      </w:r>
      <w:r w:rsidRPr="00E63459">
        <w:rPr>
          <w:rFonts w:asciiTheme="minorHAnsi" w:hAnsiTheme="minorHAnsi"/>
          <w:sz w:val="24"/>
          <w:szCs w:val="24"/>
        </w:rPr>
        <w:t xml:space="preserve"> to GUAN’s future operation.</w:t>
      </w:r>
    </w:p>
    <w:p w:rsidR="00DE41F8" w:rsidRDefault="00DE41F8">
      <w:pPr>
        <w:spacing w:after="0" w:line="240" w:lineRule="auto"/>
        <w:rPr>
          <w:rFonts w:asciiTheme="minorHAnsi" w:hAnsiTheme="minorHAnsi"/>
          <w:sz w:val="24"/>
          <w:szCs w:val="24"/>
        </w:rPr>
      </w:pPr>
    </w:p>
    <w:p w:rsidR="00E63459" w:rsidRPr="00E63459" w:rsidRDefault="00E63459">
      <w:pPr>
        <w:spacing w:after="0" w:line="240" w:lineRule="auto"/>
        <w:rPr>
          <w:rFonts w:asciiTheme="minorHAnsi" w:hAnsiTheme="minorHAnsi"/>
          <w:b/>
          <w:bCs/>
          <w:sz w:val="24"/>
          <w:szCs w:val="24"/>
        </w:rPr>
      </w:pPr>
      <w:r w:rsidRPr="00E63459">
        <w:rPr>
          <w:rFonts w:asciiTheme="minorHAnsi" w:hAnsiTheme="minorHAnsi"/>
          <w:b/>
          <w:bCs/>
          <w:sz w:val="24"/>
          <w:szCs w:val="24"/>
        </w:rPr>
        <w:t>Background documents</w:t>
      </w:r>
    </w:p>
    <w:p w:rsidR="00E63459" w:rsidRDefault="00E63459" w:rsidP="00E63459">
      <w:pPr>
        <w:spacing w:after="0" w:line="240" w:lineRule="auto"/>
        <w:rPr>
          <w:rFonts w:asciiTheme="minorHAnsi" w:hAnsiTheme="minorHAnsi"/>
          <w:sz w:val="24"/>
          <w:szCs w:val="24"/>
        </w:rPr>
      </w:pPr>
      <w:r w:rsidRPr="00E63459">
        <w:rPr>
          <w:rFonts w:asciiTheme="minorHAnsi" w:hAnsiTheme="minorHAnsi"/>
          <w:sz w:val="24"/>
          <w:szCs w:val="24"/>
        </w:rPr>
        <w:t xml:space="preserve">The Global Observing System for Climate: Implementation Needs, GCOS-200, </w:t>
      </w:r>
      <w:hyperlink r:id="rId20" w:history="1">
        <w:r w:rsidR="004370A6" w:rsidRPr="00F20DDB">
          <w:rPr>
            <w:rStyle w:val="Hyperlink"/>
            <w:rFonts w:asciiTheme="minorHAnsi" w:hAnsiTheme="minorHAnsi"/>
            <w:sz w:val="24"/>
            <w:szCs w:val="24"/>
          </w:rPr>
          <w:t>https://library.wmo.int/opac/doc_num.php?explnum_id=3417</w:t>
        </w:r>
      </w:hyperlink>
    </w:p>
    <w:p w:rsidR="00E63459" w:rsidRPr="00E63459" w:rsidRDefault="00E63459" w:rsidP="00E63459">
      <w:pPr>
        <w:spacing w:after="0" w:line="240" w:lineRule="auto"/>
        <w:rPr>
          <w:rFonts w:asciiTheme="minorHAnsi" w:hAnsiTheme="minorHAnsi"/>
          <w:sz w:val="24"/>
          <w:szCs w:val="24"/>
        </w:rPr>
      </w:pPr>
    </w:p>
    <w:p w:rsidR="00E63459" w:rsidRDefault="00E63459" w:rsidP="00E63459">
      <w:pPr>
        <w:spacing w:after="0" w:line="240" w:lineRule="auto"/>
        <w:rPr>
          <w:rFonts w:asciiTheme="minorHAnsi" w:hAnsiTheme="minorHAnsi"/>
          <w:sz w:val="24"/>
          <w:szCs w:val="24"/>
        </w:rPr>
      </w:pPr>
      <w:r w:rsidRPr="00E63459">
        <w:rPr>
          <w:rFonts w:asciiTheme="minorHAnsi" w:hAnsiTheme="minorHAnsi"/>
          <w:sz w:val="24"/>
          <w:szCs w:val="24"/>
        </w:rPr>
        <w:t xml:space="preserve">Status of the Global Observing System for Climate - Full Report, GCOS-195, </w:t>
      </w:r>
      <w:hyperlink r:id="rId21" w:history="1">
        <w:r w:rsidRPr="00AD5A23">
          <w:rPr>
            <w:rStyle w:val="Hyperlink"/>
            <w:rFonts w:asciiTheme="minorHAnsi" w:hAnsiTheme="minorHAnsi"/>
            <w:sz w:val="24"/>
            <w:szCs w:val="24"/>
          </w:rPr>
          <w:t>http://www.wmo.int/pages/prog/gcos/Publications/GCOS-195_en.pdf</w:t>
        </w:r>
      </w:hyperlink>
    </w:p>
    <w:p w:rsidR="00E63459" w:rsidRPr="00E63459" w:rsidRDefault="00E63459" w:rsidP="00E63459">
      <w:pPr>
        <w:spacing w:after="0" w:line="240" w:lineRule="auto"/>
        <w:rPr>
          <w:rFonts w:asciiTheme="minorHAnsi" w:hAnsiTheme="minorHAnsi"/>
          <w:sz w:val="24"/>
          <w:szCs w:val="24"/>
        </w:rPr>
      </w:pPr>
    </w:p>
    <w:p w:rsidR="00E63459" w:rsidRDefault="00E63459" w:rsidP="00E63459">
      <w:pPr>
        <w:spacing w:after="0" w:line="240" w:lineRule="auto"/>
        <w:rPr>
          <w:rFonts w:asciiTheme="minorHAnsi" w:hAnsiTheme="minorHAnsi"/>
          <w:sz w:val="24"/>
          <w:szCs w:val="24"/>
        </w:rPr>
      </w:pPr>
      <w:r w:rsidRPr="00E63459">
        <w:rPr>
          <w:rFonts w:asciiTheme="minorHAnsi" w:hAnsiTheme="minorHAnsi"/>
          <w:sz w:val="24"/>
          <w:szCs w:val="24"/>
        </w:rPr>
        <w:t xml:space="preserve">Workshop on the review of the GCOS Surface Network (GSN), GCOS Upper-Air Network (GUAN), and related atmospheric networks, </w:t>
      </w:r>
      <w:proofErr w:type="spellStart"/>
      <w:r w:rsidRPr="00E63459">
        <w:rPr>
          <w:rFonts w:asciiTheme="minorHAnsi" w:hAnsiTheme="minorHAnsi"/>
          <w:sz w:val="24"/>
          <w:szCs w:val="24"/>
        </w:rPr>
        <w:t>Ispra</w:t>
      </w:r>
      <w:proofErr w:type="spellEnd"/>
      <w:r w:rsidRPr="00E63459">
        <w:rPr>
          <w:rFonts w:asciiTheme="minorHAnsi" w:hAnsiTheme="minorHAnsi"/>
          <w:sz w:val="24"/>
          <w:szCs w:val="24"/>
        </w:rPr>
        <w:t xml:space="preserve">, Italy, April 2014, GCOS-182, </w:t>
      </w:r>
      <w:hyperlink r:id="rId22" w:history="1">
        <w:r w:rsidRPr="00AD5A23">
          <w:rPr>
            <w:rStyle w:val="Hyperlink"/>
            <w:rFonts w:asciiTheme="minorHAnsi" w:hAnsiTheme="minorHAnsi"/>
            <w:sz w:val="24"/>
            <w:szCs w:val="24"/>
          </w:rPr>
          <w:t>http://www.wmo.int/pages/prog/gcos/Publications/gcos-182.pdf</w:t>
        </w:r>
      </w:hyperlink>
    </w:p>
    <w:p w:rsidR="00E63459" w:rsidRPr="00E63459" w:rsidRDefault="00E63459" w:rsidP="00E63459">
      <w:pPr>
        <w:spacing w:after="0" w:line="240" w:lineRule="auto"/>
        <w:rPr>
          <w:rFonts w:asciiTheme="minorHAnsi" w:hAnsiTheme="minorHAnsi"/>
          <w:sz w:val="24"/>
          <w:szCs w:val="24"/>
        </w:rPr>
      </w:pPr>
    </w:p>
    <w:p w:rsidR="00E63459" w:rsidRPr="00DE41F8" w:rsidRDefault="00E63459" w:rsidP="00E63459">
      <w:pPr>
        <w:spacing w:after="0" w:line="240" w:lineRule="auto"/>
        <w:rPr>
          <w:rFonts w:asciiTheme="minorHAnsi" w:hAnsiTheme="minorHAnsi"/>
          <w:sz w:val="24"/>
          <w:szCs w:val="24"/>
        </w:rPr>
      </w:pPr>
      <w:r w:rsidRPr="00E63459">
        <w:rPr>
          <w:rFonts w:asciiTheme="minorHAnsi" w:hAnsiTheme="minorHAnsi"/>
          <w:sz w:val="24"/>
          <w:szCs w:val="24"/>
        </w:rPr>
        <w:t>Guide to the GCOS Surface Network (GSN) and GCOS Upper-Air Network (GUAN) (2010 Update of GCOS-73), GCOS-144, http://www.wmo.int/pages/prog/gcos/Publications/GCOS-144_en.pdf</w:t>
      </w:r>
    </w:p>
    <w:sectPr w:rsidR="00E63459" w:rsidRPr="00DE41F8" w:rsidSect="004370A6">
      <w:pgSz w:w="11907" w:h="16839"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2B79D" w15:done="0"/>
  <w15:commentEx w15:paraId="4AAAC6AB" w15:done="0"/>
  <w15:commentEx w15:paraId="149476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8E" w:rsidRDefault="00DB2A8E" w:rsidP="003E2ED3">
      <w:pPr>
        <w:spacing w:after="0" w:line="240" w:lineRule="auto"/>
      </w:pPr>
      <w:r>
        <w:separator/>
      </w:r>
    </w:p>
  </w:endnote>
  <w:endnote w:type="continuationSeparator" w:id="0">
    <w:p w:rsidR="00DB2A8E" w:rsidRDefault="00DB2A8E"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8E" w:rsidRDefault="00DB2A8E" w:rsidP="003E2ED3">
      <w:pPr>
        <w:spacing w:after="0" w:line="240" w:lineRule="auto"/>
      </w:pPr>
      <w:r>
        <w:separator/>
      </w:r>
    </w:p>
  </w:footnote>
  <w:footnote w:type="continuationSeparator" w:id="0">
    <w:p w:rsidR="00DB2A8E" w:rsidRDefault="00DB2A8E"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88D"/>
    <w:multiLevelType w:val="hybridMultilevel"/>
    <w:tmpl w:val="52DAE65E"/>
    <w:lvl w:ilvl="0" w:tplc="5540E5F0">
      <w:start w:val="1"/>
      <w:numFmt w:val="decimal"/>
      <w:lvlText w:val="%1)"/>
      <w:lvlJc w:val="left"/>
      <w:pPr>
        <w:ind w:left="862" w:hanging="720"/>
      </w:pPr>
      <w:rPr>
        <w:rFonts w:hint="default"/>
      </w:rPr>
    </w:lvl>
    <w:lvl w:ilvl="1" w:tplc="46907F6C">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52092"/>
    <w:multiLevelType w:val="hybridMultilevel"/>
    <w:tmpl w:val="D5187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295B11"/>
    <w:multiLevelType w:val="hybridMultilevel"/>
    <w:tmpl w:val="EE140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Thorne">
    <w15:presenceInfo w15:providerId="None" w15:userId="Peter Thor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A2"/>
    <w:rsid w:val="00002090"/>
    <w:rsid w:val="0004005A"/>
    <w:rsid w:val="000779FA"/>
    <w:rsid w:val="000E3C89"/>
    <w:rsid w:val="000F69A2"/>
    <w:rsid w:val="001D3DED"/>
    <w:rsid w:val="00275557"/>
    <w:rsid w:val="0028670E"/>
    <w:rsid w:val="002C2244"/>
    <w:rsid w:val="003B6850"/>
    <w:rsid w:val="003C7F44"/>
    <w:rsid w:val="003E2ED3"/>
    <w:rsid w:val="004370A6"/>
    <w:rsid w:val="0048414C"/>
    <w:rsid w:val="005C1961"/>
    <w:rsid w:val="0061201D"/>
    <w:rsid w:val="006830B3"/>
    <w:rsid w:val="006A7F21"/>
    <w:rsid w:val="006D3DAE"/>
    <w:rsid w:val="00757995"/>
    <w:rsid w:val="00916735"/>
    <w:rsid w:val="00925598"/>
    <w:rsid w:val="009E7369"/>
    <w:rsid w:val="00A97E77"/>
    <w:rsid w:val="00D7527B"/>
    <w:rsid w:val="00D821A7"/>
    <w:rsid w:val="00DB2A8E"/>
    <w:rsid w:val="00DE1CF9"/>
    <w:rsid w:val="00DE41F8"/>
    <w:rsid w:val="00E21412"/>
    <w:rsid w:val="00E63459"/>
    <w:rsid w:val="00E95DC8"/>
    <w:rsid w:val="00F936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0F69A2"/>
    <w:pPr>
      <w:ind w:left="720"/>
      <w:contextualSpacing/>
    </w:pPr>
  </w:style>
  <w:style w:type="paragraph" w:styleId="FootnoteText">
    <w:name w:val="footnote text"/>
    <w:basedOn w:val="Normal"/>
    <w:link w:val="FootnoteTextChar"/>
    <w:uiPriority w:val="99"/>
    <w:semiHidden/>
    <w:unhideWhenUsed/>
    <w:rsid w:val="000F69A2"/>
    <w:pPr>
      <w:spacing w:after="0" w:line="240" w:lineRule="auto"/>
    </w:pPr>
    <w:rPr>
      <w:szCs w:val="20"/>
    </w:rPr>
  </w:style>
  <w:style w:type="character" w:customStyle="1" w:styleId="FootnoteTextChar">
    <w:name w:val="Footnote Text Char"/>
    <w:basedOn w:val="DefaultParagraphFont"/>
    <w:link w:val="FootnoteText"/>
    <w:uiPriority w:val="99"/>
    <w:semiHidden/>
    <w:rsid w:val="000F69A2"/>
    <w:rPr>
      <w:rFonts w:ascii="Verdana" w:hAnsi="Verdana"/>
      <w:sz w:val="20"/>
      <w:szCs w:val="20"/>
      <w:lang w:val="en-GB"/>
    </w:rPr>
  </w:style>
  <w:style w:type="character" w:styleId="FootnoteReference">
    <w:name w:val="footnote reference"/>
    <w:basedOn w:val="DefaultParagraphFont"/>
    <w:uiPriority w:val="99"/>
    <w:semiHidden/>
    <w:unhideWhenUsed/>
    <w:rsid w:val="000F69A2"/>
    <w:rPr>
      <w:vertAlign w:val="superscript"/>
    </w:rPr>
  </w:style>
  <w:style w:type="character" w:styleId="Hyperlink">
    <w:name w:val="Hyperlink"/>
    <w:basedOn w:val="DefaultParagraphFont"/>
    <w:uiPriority w:val="99"/>
    <w:unhideWhenUsed/>
    <w:rsid w:val="00E63459"/>
    <w:rPr>
      <w:color w:val="0000FF" w:themeColor="hyperlink"/>
      <w:u w:val="single"/>
    </w:rPr>
  </w:style>
  <w:style w:type="character" w:styleId="CommentReference">
    <w:name w:val="annotation reference"/>
    <w:basedOn w:val="DefaultParagraphFont"/>
    <w:uiPriority w:val="99"/>
    <w:semiHidden/>
    <w:unhideWhenUsed/>
    <w:rsid w:val="00925598"/>
    <w:rPr>
      <w:sz w:val="18"/>
      <w:szCs w:val="18"/>
    </w:rPr>
  </w:style>
  <w:style w:type="paragraph" w:styleId="CommentText">
    <w:name w:val="annotation text"/>
    <w:basedOn w:val="Normal"/>
    <w:link w:val="CommentTextChar"/>
    <w:uiPriority w:val="99"/>
    <w:semiHidden/>
    <w:unhideWhenUsed/>
    <w:rsid w:val="00925598"/>
    <w:pPr>
      <w:spacing w:line="240" w:lineRule="auto"/>
    </w:pPr>
    <w:rPr>
      <w:sz w:val="24"/>
      <w:szCs w:val="24"/>
    </w:rPr>
  </w:style>
  <w:style w:type="character" w:customStyle="1" w:styleId="CommentTextChar">
    <w:name w:val="Comment Text Char"/>
    <w:basedOn w:val="DefaultParagraphFont"/>
    <w:link w:val="CommentText"/>
    <w:uiPriority w:val="99"/>
    <w:semiHidden/>
    <w:rsid w:val="00925598"/>
    <w:rPr>
      <w:rFonts w:ascii="Verdana" w:hAnsi="Verdana"/>
      <w:sz w:val="24"/>
      <w:szCs w:val="24"/>
      <w:lang w:val="en-GB"/>
    </w:rPr>
  </w:style>
  <w:style w:type="paragraph" w:styleId="CommentSubject">
    <w:name w:val="annotation subject"/>
    <w:basedOn w:val="CommentText"/>
    <w:next w:val="CommentText"/>
    <w:link w:val="CommentSubjectChar"/>
    <w:uiPriority w:val="99"/>
    <w:semiHidden/>
    <w:unhideWhenUsed/>
    <w:rsid w:val="00925598"/>
    <w:rPr>
      <w:b/>
      <w:bCs/>
      <w:sz w:val="20"/>
      <w:szCs w:val="20"/>
    </w:rPr>
  </w:style>
  <w:style w:type="character" w:customStyle="1" w:styleId="CommentSubjectChar">
    <w:name w:val="Comment Subject Char"/>
    <w:basedOn w:val="CommentTextChar"/>
    <w:link w:val="CommentSubject"/>
    <w:uiPriority w:val="99"/>
    <w:semiHidden/>
    <w:rsid w:val="00925598"/>
    <w:rPr>
      <w:rFonts w:ascii="Verdana" w:hAnsi="Verdana"/>
      <w:b/>
      <w:bCs/>
      <w:sz w:val="20"/>
      <w:szCs w:val="20"/>
      <w:lang w:val="en-GB"/>
    </w:rPr>
  </w:style>
  <w:style w:type="paragraph" w:styleId="BalloonText">
    <w:name w:val="Balloon Text"/>
    <w:basedOn w:val="Normal"/>
    <w:link w:val="BalloonTextChar"/>
    <w:uiPriority w:val="99"/>
    <w:semiHidden/>
    <w:unhideWhenUsed/>
    <w:rsid w:val="009255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598"/>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0F69A2"/>
    <w:pPr>
      <w:ind w:left="720"/>
      <w:contextualSpacing/>
    </w:pPr>
  </w:style>
  <w:style w:type="paragraph" w:styleId="FootnoteText">
    <w:name w:val="footnote text"/>
    <w:basedOn w:val="Normal"/>
    <w:link w:val="FootnoteTextChar"/>
    <w:uiPriority w:val="99"/>
    <w:semiHidden/>
    <w:unhideWhenUsed/>
    <w:rsid w:val="000F69A2"/>
    <w:pPr>
      <w:spacing w:after="0" w:line="240" w:lineRule="auto"/>
    </w:pPr>
    <w:rPr>
      <w:szCs w:val="20"/>
    </w:rPr>
  </w:style>
  <w:style w:type="character" w:customStyle="1" w:styleId="FootnoteTextChar">
    <w:name w:val="Footnote Text Char"/>
    <w:basedOn w:val="DefaultParagraphFont"/>
    <w:link w:val="FootnoteText"/>
    <w:uiPriority w:val="99"/>
    <w:semiHidden/>
    <w:rsid w:val="000F69A2"/>
    <w:rPr>
      <w:rFonts w:ascii="Verdana" w:hAnsi="Verdana"/>
      <w:sz w:val="20"/>
      <w:szCs w:val="20"/>
      <w:lang w:val="en-GB"/>
    </w:rPr>
  </w:style>
  <w:style w:type="character" w:styleId="FootnoteReference">
    <w:name w:val="footnote reference"/>
    <w:basedOn w:val="DefaultParagraphFont"/>
    <w:uiPriority w:val="99"/>
    <w:semiHidden/>
    <w:unhideWhenUsed/>
    <w:rsid w:val="000F69A2"/>
    <w:rPr>
      <w:vertAlign w:val="superscript"/>
    </w:rPr>
  </w:style>
  <w:style w:type="character" w:styleId="Hyperlink">
    <w:name w:val="Hyperlink"/>
    <w:basedOn w:val="DefaultParagraphFont"/>
    <w:uiPriority w:val="99"/>
    <w:unhideWhenUsed/>
    <w:rsid w:val="00E63459"/>
    <w:rPr>
      <w:color w:val="0000FF" w:themeColor="hyperlink"/>
      <w:u w:val="single"/>
    </w:rPr>
  </w:style>
  <w:style w:type="character" w:styleId="CommentReference">
    <w:name w:val="annotation reference"/>
    <w:basedOn w:val="DefaultParagraphFont"/>
    <w:uiPriority w:val="99"/>
    <w:semiHidden/>
    <w:unhideWhenUsed/>
    <w:rsid w:val="00925598"/>
    <w:rPr>
      <w:sz w:val="18"/>
      <w:szCs w:val="18"/>
    </w:rPr>
  </w:style>
  <w:style w:type="paragraph" w:styleId="CommentText">
    <w:name w:val="annotation text"/>
    <w:basedOn w:val="Normal"/>
    <w:link w:val="CommentTextChar"/>
    <w:uiPriority w:val="99"/>
    <w:semiHidden/>
    <w:unhideWhenUsed/>
    <w:rsid w:val="00925598"/>
    <w:pPr>
      <w:spacing w:line="240" w:lineRule="auto"/>
    </w:pPr>
    <w:rPr>
      <w:sz w:val="24"/>
      <w:szCs w:val="24"/>
    </w:rPr>
  </w:style>
  <w:style w:type="character" w:customStyle="1" w:styleId="CommentTextChar">
    <w:name w:val="Comment Text Char"/>
    <w:basedOn w:val="DefaultParagraphFont"/>
    <w:link w:val="CommentText"/>
    <w:uiPriority w:val="99"/>
    <w:semiHidden/>
    <w:rsid w:val="00925598"/>
    <w:rPr>
      <w:rFonts w:ascii="Verdana" w:hAnsi="Verdana"/>
      <w:sz w:val="24"/>
      <w:szCs w:val="24"/>
      <w:lang w:val="en-GB"/>
    </w:rPr>
  </w:style>
  <w:style w:type="paragraph" w:styleId="CommentSubject">
    <w:name w:val="annotation subject"/>
    <w:basedOn w:val="CommentText"/>
    <w:next w:val="CommentText"/>
    <w:link w:val="CommentSubjectChar"/>
    <w:uiPriority w:val="99"/>
    <w:semiHidden/>
    <w:unhideWhenUsed/>
    <w:rsid w:val="00925598"/>
    <w:rPr>
      <w:b/>
      <w:bCs/>
      <w:sz w:val="20"/>
      <w:szCs w:val="20"/>
    </w:rPr>
  </w:style>
  <w:style w:type="character" w:customStyle="1" w:styleId="CommentSubjectChar">
    <w:name w:val="Comment Subject Char"/>
    <w:basedOn w:val="CommentTextChar"/>
    <w:link w:val="CommentSubject"/>
    <w:uiPriority w:val="99"/>
    <w:semiHidden/>
    <w:rsid w:val="00925598"/>
    <w:rPr>
      <w:rFonts w:ascii="Verdana" w:hAnsi="Verdana"/>
      <w:b/>
      <w:bCs/>
      <w:sz w:val="20"/>
      <w:szCs w:val="20"/>
      <w:lang w:val="en-GB"/>
    </w:rPr>
  </w:style>
  <w:style w:type="paragraph" w:styleId="BalloonText">
    <w:name w:val="Balloon Text"/>
    <w:basedOn w:val="Normal"/>
    <w:link w:val="BalloonTextChar"/>
    <w:uiPriority w:val="99"/>
    <w:semiHidden/>
    <w:unhideWhenUsed/>
    <w:rsid w:val="009255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598"/>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4899">
      <w:bodyDiv w:val="1"/>
      <w:marLeft w:val="0"/>
      <w:marRight w:val="0"/>
      <w:marTop w:val="0"/>
      <w:marBottom w:val="0"/>
      <w:divBdr>
        <w:top w:val="none" w:sz="0" w:space="0" w:color="auto"/>
        <w:left w:val="none" w:sz="0" w:space="0" w:color="auto"/>
        <w:bottom w:val="none" w:sz="0" w:space="0" w:color="auto"/>
        <w:right w:val="none" w:sz="0" w:space="0" w:color="auto"/>
      </w:divBdr>
      <w:divsChild>
        <w:div w:id="71007327">
          <w:marLeft w:val="0"/>
          <w:marRight w:val="0"/>
          <w:marTop w:val="0"/>
          <w:marBottom w:val="0"/>
          <w:divBdr>
            <w:top w:val="none" w:sz="0" w:space="0" w:color="auto"/>
            <w:left w:val="none" w:sz="0" w:space="0" w:color="auto"/>
            <w:bottom w:val="none" w:sz="0" w:space="0" w:color="auto"/>
            <w:right w:val="none" w:sz="0" w:space="0" w:color="auto"/>
          </w:divBdr>
          <w:divsChild>
            <w:div w:id="341055416">
              <w:marLeft w:val="0"/>
              <w:marRight w:val="0"/>
              <w:marTop w:val="0"/>
              <w:marBottom w:val="0"/>
              <w:divBdr>
                <w:top w:val="none" w:sz="0" w:space="0" w:color="auto"/>
                <w:left w:val="none" w:sz="0" w:space="0" w:color="auto"/>
                <w:bottom w:val="none" w:sz="0" w:space="0" w:color="auto"/>
                <w:right w:val="none" w:sz="0" w:space="0" w:color="auto"/>
              </w:divBdr>
              <w:divsChild>
                <w:div w:id="1190025790">
                  <w:marLeft w:val="0"/>
                  <w:marRight w:val="0"/>
                  <w:marTop w:val="0"/>
                  <w:marBottom w:val="0"/>
                  <w:divBdr>
                    <w:top w:val="none" w:sz="0" w:space="0" w:color="auto"/>
                    <w:left w:val="none" w:sz="0" w:space="0" w:color="auto"/>
                    <w:bottom w:val="none" w:sz="0" w:space="0" w:color="auto"/>
                    <w:right w:val="none" w:sz="0" w:space="0" w:color="auto"/>
                  </w:divBdr>
                  <w:divsChild>
                    <w:div w:id="1458373621">
                      <w:marLeft w:val="0"/>
                      <w:marRight w:val="0"/>
                      <w:marTop w:val="0"/>
                      <w:marBottom w:val="0"/>
                      <w:divBdr>
                        <w:top w:val="none" w:sz="0" w:space="0" w:color="auto"/>
                        <w:left w:val="none" w:sz="0" w:space="0" w:color="auto"/>
                        <w:bottom w:val="none" w:sz="0" w:space="0" w:color="auto"/>
                        <w:right w:val="none" w:sz="0" w:space="0" w:color="auto"/>
                      </w:divBdr>
                      <w:divsChild>
                        <w:div w:id="1775057015">
                          <w:marLeft w:val="0"/>
                          <w:marRight w:val="0"/>
                          <w:marTop w:val="0"/>
                          <w:marBottom w:val="0"/>
                          <w:divBdr>
                            <w:top w:val="none" w:sz="0" w:space="0" w:color="auto"/>
                            <w:left w:val="none" w:sz="0" w:space="0" w:color="auto"/>
                            <w:bottom w:val="none" w:sz="0" w:space="0" w:color="auto"/>
                            <w:right w:val="none" w:sz="0" w:space="0" w:color="auto"/>
                          </w:divBdr>
                          <w:divsChild>
                            <w:div w:id="693962071">
                              <w:marLeft w:val="0"/>
                              <w:marRight w:val="0"/>
                              <w:marTop w:val="0"/>
                              <w:marBottom w:val="0"/>
                              <w:divBdr>
                                <w:top w:val="none" w:sz="0" w:space="0" w:color="auto"/>
                                <w:left w:val="none" w:sz="0" w:space="0" w:color="auto"/>
                                <w:bottom w:val="none" w:sz="0" w:space="0" w:color="auto"/>
                                <w:right w:val="none" w:sz="0" w:space="0" w:color="auto"/>
                              </w:divBdr>
                              <w:divsChild>
                                <w:div w:id="1969317829">
                                  <w:marLeft w:val="0"/>
                                  <w:marRight w:val="0"/>
                                  <w:marTop w:val="0"/>
                                  <w:marBottom w:val="0"/>
                                  <w:divBdr>
                                    <w:top w:val="none" w:sz="0" w:space="0" w:color="auto"/>
                                    <w:left w:val="none" w:sz="0" w:space="0" w:color="auto"/>
                                    <w:bottom w:val="none" w:sz="0" w:space="0" w:color="auto"/>
                                    <w:right w:val="none" w:sz="0" w:space="0" w:color="auto"/>
                                  </w:divBdr>
                                  <w:divsChild>
                                    <w:div w:id="1143307556">
                                      <w:marLeft w:val="0"/>
                                      <w:marRight w:val="0"/>
                                      <w:marTop w:val="0"/>
                                      <w:marBottom w:val="0"/>
                                      <w:divBdr>
                                        <w:top w:val="none" w:sz="0" w:space="0" w:color="auto"/>
                                        <w:left w:val="none" w:sz="0" w:space="0" w:color="auto"/>
                                        <w:bottom w:val="none" w:sz="0" w:space="0" w:color="auto"/>
                                        <w:right w:val="none" w:sz="0" w:space="0" w:color="auto"/>
                                      </w:divBdr>
                                      <w:divsChild>
                                        <w:div w:id="532158064">
                                          <w:marLeft w:val="0"/>
                                          <w:marRight w:val="0"/>
                                          <w:marTop w:val="0"/>
                                          <w:marBottom w:val="0"/>
                                          <w:divBdr>
                                            <w:top w:val="none" w:sz="0" w:space="0" w:color="auto"/>
                                            <w:left w:val="none" w:sz="0" w:space="0" w:color="auto"/>
                                            <w:bottom w:val="none" w:sz="0" w:space="0" w:color="auto"/>
                                            <w:right w:val="none" w:sz="0" w:space="0" w:color="auto"/>
                                          </w:divBdr>
                                          <w:divsChild>
                                            <w:div w:id="467625902">
                                              <w:marLeft w:val="0"/>
                                              <w:marRight w:val="0"/>
                                              <w:marTop w:val="0"/>
                                              <w:marBottom w:val="0"/>
                                              <w:divBdr>
                                                <w:top w:val="none" w:sz="0" w:space="0" w:color="auto"/>
                                                <w:left w:val="none" w:sz="0" w:space="0" w:color="auto"/>
                                                <w:bottom w:val="none" w:sz="0" w:space="0" w:color="auto"/>
                                                <w:right w:val="none" w:sz="0" w:space="0" w:color="auto"/>
                                              </w:divBdr>
                                              <w:divsChild>
                                                <w:div w:id="302807433">
                                                  <w:marLeft w:val="0"/>
                                                  <w:marRight w:val="0"/>
                                                  <w:marTop w:val="0"/>
                                                  <w:marBottom w:val="0"/>
                                                  <w:divBdr>
                                                    <w:top w:val="none" w:sz="0" w:space="0" w:color="auto"/>
                                                    <w:left w:val="none" w:sz="0" w:space="0" w:color="auto"/>
                                                    <w:bottom w:val="none" w:sz="0" w:space="0" w:color="auto"/>
                                                    <w:right w:val="none" w:sz="0" w:space="0" w:color="auto"/>
                                                  </w:divBdr>
                                                  <w:divsChild>
                                                    <w:div w:id="1891381428">
                                                      <w:marLeft w:val="0"/>
                                                      <w:marRight w:val="0"/>
                                                      <w:marTop w:val="0"/>
                                                      <w:marBottom w:val="0"/>
                                                      <w:divBdr>
                                                        <w:top w:val="none" w:sz="0" w:space="0" w:color="auto"/>
                                                        <w:left w:val="none" w:sz="0" w:space="0" w:color="auto"/>
                                                        <w:bottom w:val="none" w:sz="0" w:space="0" w:color="auto"/>
                                                        <w:right w:val="none" w:sz="0" w:space="0" w:color="auto"/>
                                                      </w:divBdr>
                                                      <w:divsChild>
                                                        <w:div w:id="874196344">
                                                          <w:marLeft w:val="0"/>
                                                          <w:marRight w:val="0"/>
                                                          <w:marTop w:val="0"/>
                                                          <w:marBottom w:val="0"/>
                                                          <w:divBdr>
                                                            <w:top w:val="none" w:sz="0" w:space="0" w:color="auto"/>
                                                            <w:left w:val="none" w:sz="0" w:space="0" w:color="auto"/>
                                                            <w:bottom w:val="none" w:sz="0" w:space="0" w:color="auto"/>
                                                            <w:right w:val="none" w:sz="0" w:space="0" w:color="auto"/>
                                                          </w:divBdr>
                                                          <w:divsChild>
                                                            <w:div w:id="296644440">
                                                              <w:marLeft w:val="0"/>
                                                              <w:marRight w:val="0"/>
                                                              <w:marTop w:val="0"/>
                                                              <w:marBottom w:val="0"/>
                                                              <w:divBdr>
                                                                <w:top w:val="none" w:sz="0" w:space="0" w:color="auto"/>
                                                                <w:left w:val="none" w:sz="0" w:space="0" w:color="auto"/>
                                                                <w:bottom w:val="none" w:sz="0" w:space="0" w:color="auto"/>
                                                                <w:right w:val="none" w:sz="0" w:space="0" w:color="auto"/>
                                                              </w:divBdr>
                                                              <w:divsChild>
                                                                <w:div w:id="1642344522">
                                                                  <w:marLeft w:val="0"/>
                                                                  <w:marRight w:val="0"/>
                                                                  <w:marTop w:val="0"/>
                                                                  <w:marBottom w:val="0"/>
                                                                  <w:divBdr>
                                                                    <w:top w:val="none" w:sz="0" w:space="0" w:color="auto"/>
                                                                    <w:left w:val="none" w:sz="0" w:space="0" w:color="auto"/>
                                                                    <w:bottom w:val="none" w:sz="0" w:space="0" w:color="auto"/>
                                                                    <w:right w:val="none" w:sz="0" w:space="0" w:color="auto"/>
                                                                  </w:divBdr>
                                                                  <w:divsChild>
                                                                    <w:div w:id="2062437113">
                                                                      <w:marLeft w:val="0"/>
                                                                      <w:marRight w:val="0"/>
                                                                      <w:marTop w:val="0"/>
                                                                      <w:marBottom w:val="0"/>
                                                                      <w:divBdr>
                                                                        <w:top w:val="none" w:sz="0" w:space="0" w:color="auto"/>
                                                                        <w:left w:val="none" w:sz="0" w:space="0" w:color="auto"/>
                                                                        <w:bottom w:val="none" w:sz="0" w:space="0" w:color="auto"/>
                                                                        <w:right w:val="none" w:sz="0" w:space="0" w:color="auto"/>
                                                                      </w:divBdr>
                                                                      <w:divsChild>
                                                                        <w:div w:id="755789708">
                                                                          <w:marLeft w:val="0"/>
                                                                          <w:marRight w:val="0"/>
                                                                          <w:marTop w:val="0"/>
                                                                          <w:marBottom w:val="0"/>
                                                                          <w:divBdr>
                                                                            <w:top w:val="none" w:sz="0" w:space="0" w:color="auto"/>
                                                                            <w:left w:val="none" w:sz="0" w:space="0" w:color="auto"/>
                                                                            <w:bottom w:val="none" w:sz="0" w:space="0" w:color="auto"/>
                                                                            <w:right w:val="none" w:sz="0" w:space="0" w:color="auto"/>
                                                                          </w:divBdr>
                                                                          <w:divsChild>
                                                                            <w:div w:id="1793398813">
                                                                              <w:marLeft w:val="0"/>
                                                                              <w:marRight w:val="0"/>
                                                                              <w:marTop w:val="0"/>
                                                                              <w:marBottom w:val="0"/>
                                                                              <w:divBdr>
                                                                                <w:top w:val="none" w:sz="0" w:space="0" w:color="auto"/>
                                                                                <w:left w:val="none" w:sz="0" w:space="0" w:color="auto"/>
                                                                                <w:bottom w:val="none" w:sz="0" w:space="0" w:color="auto"/>
                                                                                <w:right w:val="none" w:sz="0" w:space="0" w:color="auto"/>
                                                                              </w:divBdr>
                                                                              <w:divsChild>
                                                                                <w:div w:id="2129156215">
                                                                                  <w:marLeft w:val="0"/>
                                                                                  <w:marRight w:val="0"/>
                                                                                  <w:marTop w:val="0"/>
                                                                                  <w:marBottom w:val="0"/>
                                                                                  <w:divBdr>
                                                                                    <w:top w:val="none" w:sz="0" w:space="0" w:color="auto"/>
                                                                                    <w:left w:val="none" w:sz="0" w:space="0" w:color="auto"/>
                                                                                    <w:bottom w:val="none" w:sz="0" w:space="0" w:color="auto"/>
                                                                                    <w:right w:val="none" w:sz="0" w:space="0" w:color="auto"/>
                                                                                  </w:divBdr>
                                                                                  <w:divsChild>
                                                                                    <w:div w:id="697311654">
                                                                                      <w:marLeft w:val="0"/>
                                                                                      <w:marRight w:val="0"/>
                                                                                      <w:marTop w:val="0"/>
                                                                                      <w:marBottom w:val="0"/>
                                                                                      <w:divBdr>
                                                                                        <w:top w:val="none" w:sz="0" w:space="0" w:color="auto"/>
                                                                                        <w:left w:val="none" w:sz="0" w:space="0" w:color="auto"/>
                                                                                        <w:bottom w:val="none" w:sz="0" w:space="0" w:color="auto"/>
                                                                                        <w:right w:val="none" w:sz="0" w:space="0" w:color="auto"/>
                                                                                      </w:divBdr>
                                                                                      <w:divsChild>
                                                                                        <w:div w:id="1825661186">
                                                                                          <w:marLeft w:val="0"/>
                                                                                          <w:marRight w:val="0"/>
                                                                                          <w:marTop w:val="0"/>
                                                                                          <w:marBottom w:val="0"/>
                                                                                          <w:divBdr>
                                                                                            <w:top w:val="none" w:sz="0" w:space="0" w:color="auto"/>
                                                                                            <w:left w:val="none" w:sz="0" w:space="0" w:color="auto"/>
                                                                                            <w:bottom w:val="none" w:sz="0" w:space="0" w:color="auto"/>
                                                                                            <w:right w:val="none" w:sz="0" w:space="0" w:color="auto"/>
                                                                                          </w:divBdr>
                                                                                          <w:divsChild>
                                                                                            <w:div w:id="607322995">
                                                                                              <w:marLeft w:val="0"/>
                                                                                              <w:marRight w:val="100"/>
                                                                                              <w:marTop w:val="0"/>
                                                                                              <w:marBottom w:val="125"/>
                                                                                              <w:divBdr>
                                                                                                <w:top w:val="single" w:sz="2" w:space="0" w:color="EFEFEF"/>
                                                                                                <w:left w:val="single" w:sz="4" w:space="0" w:color="EFEFEF"/>
                                                                                                <w:bottom w:val="single" w:sz="4" w:space="0" w:color="E2E2E2"/>
                                                                                                <w:right w:val="single" w:sz="4" w:space="0" w:color="EFEFEF"/>
                                                                                              </w:divBdr>
                                                                                              <w:divsChild>
                                                                                                <w:div w:id="1267621085">
                                                                                                  <w:marLeft w:val="0"/>
                                                                                                  <w:marRight w:val="0"/>
                                                                                                  <w:marTop w:val="0"/>
                                                                                                  <w:marBottom w:val="0"/>
                                                                                                  <w:divBdr>
                                                                                                    <w:top w:val="none" w:sz="0" w:space="0" w:color="auto"/>
                                                                                                    <w:left w:val="none" w:sz="0" w:space="0" w:color="auto"/>
                                                                                                    <w:bottom w:val="none" w:sz="0" w:space="0" w:color="auto"/>
                                                                                                    <w:right w:val="none" w:sz="0" w:space="0" w:color="auto"/>
                                                                                                  </w:divBdr>
                                                                                                  <w:divsChild>
                                                                                                    <w:div w:id="1688942825">
                                                                                                      <w:marLeft w:val="0"/>
                                                                                                      <w:marRight w:val="0"/>
                                                                                                      <w:marTop w:val="0"/>
                                                                                                      <w:marBottom w:val="0"/>
                                                                                                      <w:divBdr>
                                                                                                        <w:top w:val="none" w:sz="0" w:space="0" w:color="auto"/>
                                                                                                        <w:left w:val="none" w:sz="0" w:space="0" w:color="auto"/>
                                                                                                        <w:bottom w:val="none" w:sz="0" w:space="0" w:color="auto"/>
                                                                                                        <w:right w:val="none" w:sz="0" w:space="0" w:color="auto"/>
                                                                                                      </w:divBdr>
                                                                                                      <w:divsChild>
                                                                                                        <w:div w:id="1761171828">
                                                                                                          <w:marLeft w:val="0"/>
                                                                                                          <w:marRight w:val="0"/>
                                                                                                          <w:marTop w:val="0"/>
                                                                                                          <w:marBottom w:val="0"/>
                                                                                                          <w:divBdr>
                                                                                                            <w:top w:val="none" w:sz="0" w:space="0" w:color="auto"/>
                                                                                                            <w:left w:val="none" w:sz="0" w:space="0" w:color="auto"/>
                                                                                                            <w:bottom w:val="none" w:sz="0" w:space="0" w:color="auto"/>
                                                                                                            <w:right w:val="none" w:sz="0" w:space="0" w:color="auto"/>
                                                                                                          </w:divBdr>
                                                                                                          <w:divsChild>
                                                                                                            <w:div w:id="2130972822">
                                                                                                              <w:marLeft w:val="0"/>
                                                                                                              <w:marRight w:val="0"/>
                                                                                                              <w:marTop w:val="0"/>
                                                                                                              <w:marBottom w:val="0"/>
                                                                                                              <w:divBdr>
                                                                                                                <w:top w:val="none" w:sz="0" w:space="0" w:color="auto"/>
                                                                                                                <w:left w:val="none" w:sz="0" w:space="0" w:color="auto"/>
                                                                                                                <w:bottom w:val="none" w:sz="0" w:space="0" w:color="auto"/>
                                                                                                                <w:right w:val="none" w:sz="0" w:space="0" w:color="auto"/>
                                                                                                              </w:divBdr>
                                                                                                              <w:divsChild>
                                                                                                                <w:div w:id="784428607">
                                                                                                                  <w:marLeft w:val="0"/>
                                                                                                                  <w:marRight w:val="0"/>
                                                                                                                  <w:marTop w:val="0"/>
                                                                                                                  <w:marBottom w:val="0"/>
                                                                                                                  <w:divBdr>
                                                                                                                    <w:top w:val="none" w:sz="0" w:space="0" w:color="auto"/>
                                                                                                                    <w:left w:val="none" w:sz="0" w:space="0" w:color="auto"/>
                                                                                                                    <w:bottom w:val="none" w:sz="0" w:space="0" w:color="auto"/>
                                                                                                                    <w:right w:val="none" w:sz="0" w:space="0" w:color="auto"/>
                                                                                                                  </w:divBdr>
                                                                                                                  <w:divsChild>
                                                                                                                    <w:div w:id="1415783311">
                                                                                                                      <w:marLeft w:val="-376"/>
                                                                                                                      <w:marRight w:val="0"/>
                                                                                                                      <w:marTop w:val="125"/>
                                                                                                                      <w:marBottom w:val="188"/>
                                                                                                                      <w:divBdr>
                                                                                                                        <w:top w:val="single" w:sz="4" w:space="1" w:color="D8D8D8"/>
                                                                                                                        <w:left w:val="single" w:sz="4" w:space="1" w:color="D8D8D8"/>
                                                                                                                        <w:bottom w:val="single" w:sz="4" w:space="1" w:color="D8D8D8"/>
                                                                                                                        <w:right w:val="single" w:sz="4" w:space="1" w:color="D8D8D8"/>
                                                                                                                      </w:divBdr>
                                                                                                                      <w:divsChild>
                                                                                                                        <w:div w:id="1458986173">
                                                                                                                          <w:marLeft w:val="188"/>
                                                                                                                          <w:marRight w:val="188"/>
                                                                                                                          <w:marTop w:val="63"/>
                                                                                                                          <w:marBottom w:val="63"/>
                                                                                                                          <w:divBdr>
                                                                                                                            <w:top w:val="none" w:sz="0" w:space="0" w:color="auto"/>
                                                                                                                            <w:left w:val="none" w:sz="0" w:space="0" w:color="auto"/>
                                                                                                                            <w:bottom w:val="none" w:sz="0" w:space="0" w:color="auto"/>
                                                                                                                            <w:right w:val="none" w:sz="0" w:space="0" w:color="auto"/>
                                                                                                                          </w:divBdr>
                                                                                                                          <w:divsChild>
                                                                                                                            <w:div w:id="1821925248">
                                                                                                                              <w:marLeft w:val="0"/>
                                                                                                                              <w:marRight w:val="0"/>
                                                                                                                              <w:marTop w:val="0"/>
                                                                                                                              <w:marBottom w:val="0"/>
                                                                                                                              <w:divBdr>
                                                                                                                                <w:top w:val="single" w:sz="4" w:space="0" w:color="auto"/>
                                                                                                                                <w:left w:val="single" w:sz="4" w:space="0" w:color="auto"/>
                                                                                                                                <w:bottom w:val="single" w:sz="4" w:space="0" w:color="auto"/>
                                                                                                                                <w:right w:val="single" w:sz="4" w:space="0" w:color="auto"/>
                                                                                                                              </w:divBdr>
                                                                                                                              <w:divsChild>
                                                                                                                                <w:div w:id="15921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Schroeder@dwd.de"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wmo.int/pages/prog/gcos/Publications/GCOS-195_en.pdf" TargetMode="External"/><Relationship Id="rId7" Type="http://schemas.openxmlformats.org/officeDocument/2006/relationships/footnotes" Target="footnotes.xml"/><Relationship Id="rId12" Type="http://schemas.openxmlformats.org/officeDocument/2006/relationships/hyperlink" Target="mailto:hiram.escabi@noaa.go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library.wmo.int/opac/doc_num.php?explnum_id=3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ingleby@ecmwf.i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tassone@wmo.int" TargetMode="External"/><Relationship Id="rId23" Type="http://schemas.openxmlformats.org/officeDocument/2006/relationships/fontTable" Target="fontTable.xml"/><Relationship Id="rId10" Type="http://schemas.openxmlformats.org/officeDocument/2006/relationships/hyperlink" Target="mailto:Richard.Querel@niwa.co.nz"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peter.thorne@nuim.ie" TargetMode="External"/><Relationship Id="rId14" Type="http://schemas.openxmlformats.org/officeDocument/2006/relationships/hyperlink" Target="mailto:toakley@wmo.int" TargetMode="External"/><Relationship Id="rId22" Type="http://schemas.openxmlformats.org/officeDocument/2006/relationships/hyperlink" Target="http://www.wmo.int/pages/prog/gcos/Publications/gcos-182.pdf"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CEB8-8392-4D6F-A199-14E8F570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Tassone</dc:creator>
  <cp:lastModifiedBy>Valentin Aich</cp:lastModifiedBy>
  <cp:revision>2</cp:revision>
  <dcterms:created xsi:type="dcterms:W3CDTF">2017-11-22T11:54:00Z</dcterms:created>
  <dcterms:modified xsi:type="dcterms:W3CDTF">2017-11-22T11:54:00Z</dcterms:modified>
</cp:coreProperties>
</file>